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90B" w:rsidRDefault="008D4B8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4892040</wp:posOffset>
                </wp:positionV>
                <wp:extent cx="9018270" cy="647700"/>
                <wp:effectExtent l="11430" t="9525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8270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693" w:rsidRPr="00DD1693" w:rsidRDefault="00F7160D" w:rsidP="00DD1693">
                            <w:pPr>
                              <w:pStyle w:val="a5"/>
                              <w:shd w:val="clear" w:color="auto" w:fill="FDE9D9" w:themeFill="accent6" w:themeFillTint="33"/>
                              <w:spacing w:before="0" w:beforeAutospacing="0" w:after="0" w:afterAutospacing="0" w:line="288" w:lineRule="atLeast"/>
                              <w:jc w:val="center"/>
                              <w:rPr>
                                <w:b/>
                                <w:bCs/>
                                <w:color w:val="984806" w:themeColor="accent6" w:themeShade="80"/>
                              </w:rPr>
                            </w:pPr>
                            <w:r w:rsidRPr="00F7160D">
                              <w:rPr>
                                <w:b/>
                                <w:bCs/>
                                <w:color w:val="984806" w:themeColor="accent6" w:themeShade="80"/>
                              </w:rPr>
                              <w:t>С 01.03.2025 введено</w:t>
                            </w:r>
                            <w:r w:rsidR="00DD1693" w:rsidRPr="00DD1693">
                              <w:rPr>
                                <w:b/>
                                <w:bCs/>
                                <w:color w:val="984806" w:themeColor="accent6" w:themeShade="80"/>
                              </w:rPr>
                              <w:t xml:space="preserve"> правило определения дня, с которого считаются завершенными строительство или реконструкция здания или сооружения </w:t>
                            </w:r>
                            <w:r w:rsidR="00DD1693" w:rsidRPr="00DD1693">
                              <w:rPr>
                                <w:b/>
                                <w:color w:val="984806" w:themeColor="accent6" w:themeShade="80"/>
                              </w:rPr>
                              <w:t xml:space="preserve">(Федеральный </w:t>
                            </w:r>
                            <w:hyperlink r:id="rId5" w:history="1">
                              <w:r w:rsidR="00DD1693" w:rsidRPr="00DD1693">
                                <w:rPr>
                                  <w:rStyle w:val="a6"/>
                                  <w:b/>
                                  <w:color w:val="984806" w:themeColor="accent6" w:themeShade="80"/>
                                  <w:u w:val="none"/>
                                </w:rPr>
                                <w:t>закон</w:t>
                              </w:r>
                            </w:hyperlink>
                            <w:r w:rsidR="00DD1693" w:rsidRPr="00DD1693">
                              <w:rPr>
                                <w:b/>
                                <w:color w:val="984806" w:themeColor="accent6" w:themeShade="80"/>
                              </w:rPr>
                              <w:t xml:space="preserve"> от 26.12.2024 N 487-ФЗ)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7pt;margin-top:385.2pt;width:710.1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" fillcolor="white [3212]" strokecolor="#eaf1dd [662]">
                <v:textbox>
                  <w:txbxContent>
                    <w:p w:rsidR="00DD1693" w:rsidRPr="00DD1693" w:rsidRDefault="00F7160D" w:rsidP="00DD1693">
                      <w:pPr>
                        <w:pStyle w:val="a5"/>
                        <w:shd w:val="clear" w:color="auto" w:fill="FDE9D9" w:themeFill="accent6" w:themeFillTint="33"/>
                        <w:spacing w:before="0" w:beforeAutospacing="0" w:after="0" w:afterAutospacing="0" w:line="288" w:lineRule="atLeast"/>
                        <w:jc w:val="center"/>
                        <w:rPr>
                          <w:b/>
                          <w:bCs/>
                          <w:color w:val="984806" w:themeColor="accent6" w:themeShade="80"/>
                        </w:rPr>
                      </w:pPr>
                      <w:r w:rsidRPr="00F7160D">
                        <w:rPr>
                          <w:b/>
                          <w:bCs/>
                          <w:color w:val="984806" w:themeColor="accent6" w:themeShade="80"/>
                        </w:rPr>
                        <w:t>С 01.03.2025 введено</w:t>
                      </w:r>
                      <w:r w:rsidR="00DD1693" w:rsidRPr="00DD1693">
                        <w:rPr>
                          <w:b/>
                          <w:bCs/>
                          <w:color w:val="984806" w:themeColor="accent6" w:themeShade="80"/>
                        </w:rPr>
                        <w:t xml:space="preserve"> правило определения дня, с которого считаются завершенными строительство или реконструкция здания или сооружения </w:t>
                      </w:r>
                      <w:r w:rsidR="00DD1693" w:rsidRPr="00DD1693">
                        <w:rPr>
                          <w:b/>
                          <w:color w:val="984806" w:themeColor="accent6" w:themeShade="80"/>
                        </w:rPr>
                        <w:t xml:space="preserve">(Федеральный </w:t>
                      </w:r>
                      <w:hyperlink r:id="rId6" w:history="1">
                        <w:r w:rsidR="00DD1693" w:rsidRPr="00DD1693">
                          <w:rPr>
                            <w:rStyle w:val="a6"/>
                            <w:b/>
                            <w:color w:val="984806" w:themeColor="accent6" w:themeShade="80"/>
                            <w:u w:val="none"/>
                          </w:rPr>
                          <w:t>закон</w:t>
                        </w:r>
                      </w:hyperlink>
                      <w:r w:rsidR="00DD1693" w:rsidRPr="00DD1693">
                        <w:rPr>
                          <w:b/>
                          <w:color w:val="984806" w:themeColor="accent6" w:themeShade="80"/>
                        </w:rPr>
                        <w:t xml:space="preserve"> от 26.12.2024 N 487-ФЗ)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84806" w:themeColor="accent6" w:themeShade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5711190</wp:posOffset>
                </wp:positionH>
                <wp:positionV relativeFrom="paragraph">
                  <wp:posOffset>92710</wp:posOffset>
                </wp:positionV>
                <wp:extent cx="3276600" cy="598805"/>
                <wp:effectExtent l="11430" t="10795" r="762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693" w:rsidRPr="00DD1693" w:rsidRDefault="00DD1693" w:rsidP="00DD1693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DD169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ЗАЩИТИ СВОЮ НЕДВИЖИМОСТЬ -</w:t>
                            </w:r>
                          </w:p>
                          <w:p w:rsidR="00DD1693" w:rsidRPr="00DD1693" w:rsidRDefault="00DD1693" w:rsidP="00DD1693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DD1693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4"/>
                                <w:szCs w:val="24"/>
                              </w:rPr>
                              <w:t>ЗАРЕГИСТРИРУЙ ПРАВА!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49.7pt;margin-top:7.3pt;width:258pt;height: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" strokecolor="#eaf1dd [662]">
                <v:textbox>
                  <w:txbxContent>
                    <w:p w:rsidR="00DD1693" w:rsidRPr="00DD1693" w:rsidRDefault="00DD1693" w:rsidP="00DD1693">
                      <w:pPr>
                        <w:shd w:val="clear" w:color="auto" w:fill="FDE9D9" w:themeFill="accent6" w:themeFillTint="33"/>
                        <w:jc w:val="center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DD169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ЗАЩИТИ СВОЮ НЕДВИЖИМОСТЬ -</w:t>
                      </w:r>
                    </w:p>
                    <w:p w:rsidR="00DD1693" w:rsidRPr="00DD1693" w:rsidRDefault="00DD1693" w:rsidP="00DD1693">
                      <w:pPr>
                        <w:shd w:val="clear" w:color="auto" w:fill="FDE9D9" w:themeFill="accent6" w:themeFillTint="33"/>
                        <w:jc w:val="center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DD1693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4"/>
                          <w:szCs w:val="24"/>
                        </w:rPr>
                        <w:t>ЗАРЕГИСТРИРУЙ ПРАВА!</w:t>
                      </w:r>
                    </w:p>
                  </w:txbxContent>
                </v:textbox>
              </v:shape>
            </w:pict>
          </mc:Fallback>
        </mc:AlternateContent>
      </w:r>
      <w:r w:rsidR="0065190B">
        <w:rPr>
          <w:noProof/>
        </w:rPr>
        <w:drawing>
          <wp:inline distT="0" distB="0" distL="0" distR="0">
            <wp:extent cx="9105900" cy="5133975"/>
            <wp:effectExtent l="1905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90B" w:rsidRDefault="0065190B"/>
    <w:sectPr w:rsidR="0065190B" w:rsidSect="007E4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15"/>
    <w:rsid w:val="00021B15"/>
    <w:rsid w:val="00314370"/>
    <w:rsid w:val="0065190B"/>
    <w:rsid w:val="007E4C71"/>
    <w:rsid w:val="00887CD7"/>
    <w:rsid w:val="008D4B81"/>
    <w:rsid w:val="00C821A4"/>
    <w:rsid w:val="00DA5CD9"/>
    <w:rsid w:val="00DD1693"/>
    <w:rsid w:val="00DF334D"/>
    <w:rsid w:val="00F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6AC8F-3F01-4E64-83CE-8D4453DA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B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14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4419&amp;dst=100032&amp;field=134&amp;date=30.04.2025" TargetMode="External"/><Relationship Id="rId5" Type="http://schemas.openxmlformats.org/officeDocument/2006/relationships/hyperlink" Target="https://login.consultant.ru/link/?req=doc&amp;base=LAW&amp;n=494419&amp;dst=100032&amp;field=134&amp;date=30.04.20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4B345-546B-4B44-8755-E7A2BC18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 Наталья Владимировна</dc:creator>
  <cp:keywords/>
  <dc:description/>
  <cp:lastModifiedBy>Пользователь</cp:lastModifiedBy>
  <cp:revision>2</cp:revision>
  <dcterms:created xsi:type="dcterms:W3CDTF">2025-05-07T05:25:00Z</dcterms:created>
  <dcterms:modified xsi:type="dcterms:W3CDTF">2025-05-07T05:25:00Z</dcterms:modified>
</cp:coreProperties>
</file>