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48800" w14:textId="77777777" w:rsidR="00137C40" w:rsidRPr="00BE4ABC" w:rsidRDefault="00137C40" w:rsidP="006D7762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4"/>
          <w:szCs w:val="44"/>
          <w:lang w:eastAsia="ru-RU"/>
        </w:rPr>
      </w:pPr>
      <w:r w:rsidRPr="00BE4ABC">
        <w:rPr>
          <w:rFonts w:ascii="Montserrat" w:eastAsia="Times New Roman" w:hAnsi="Montserrat" w:cs="Times New Roman"/>
          <w:b/>
          <w:bCs/>
          <w:color w:val="273350"/>
          <w:kern w:val="36"/>
          <w:sz w:val="44"/>
          <w:szCs w:val="44"/>
          <w:lang w:eastAsia="ru-RU"/>
        </w:rPr>
        <w:t>Оформить права на вспомогательные объекты бытовой недвижимости стало проще</w:t>
      </w:r>
    </w:p>
    <w:p w14:paraId="66890F37" w14:textId="293C8D15" w:rsidR="00C344EA" w:rsidRPr="006D7762" w:rsidRDefault="00C344EA" w:rsidP="006D7762">
      <w:pPr>
        <w:ind w:firstLine="708"/>
        <w:jc w:val="both"/>
        <w:rPr>
          <w:rFonts w:ascii="Times New Roman" w:hAnsi="Times New Roman" w:cs="Times New Roman"/>
          <w:color w:val="273350"/>
          <w:shd w:val="clear" w:color="auto" w:fill="FFFFFF"/>
        </w:rPr>
      </w:pPr>
      <w:r w:rsidRPr="006D7762">
        <w:rPr>
          <w:rFonts w:ascii="Times New Roman" w:hAnsi="Times New Roman" w:cs="Times New Roman"/>
          <w:color w:val="000000"/>
          <w:sz w:val="28"/>
          <w:szCs w:val="28"/>
        </w:rPr>
        <w:t>С 9 ноября 2024 года вступил в силу Федеральный закон от 29.10.2024 №</w:t>
      </w:r>
      <w:r w:rsidR="006D7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7762">
        <w:rPr>
          <w:rFonts w:ascii="Times New Roman" w:hAnsi="Times New Roman" w:cs="Times New Roman"/>
          <w:color w:val="000000"/>
          <w:sz w:val="28"/>
          <w:szCs w:val="28"/>
        </w:rPr>
        <w:t>370-ФЗ «О внесении изменений в отдельные законодательные акты Российской Федерации», который направлен на упрощение оформления прав граждан на вспомогательные объекты бытовой недвижимости.</w:t>
      </w:r>
      <w:r w:rsidRPr="006D7762">
        <w:rPr>
          <w:rFonts w:ascii="Times New Roman" w:hAnsi="Times New Roman" w:cs="Times New Roman"/>
          <w:color w:val="273350"/>
          <w:shd w:val="clear" w:color="auto" w:fill="FFFFFF"/>
        </w:rPr>
        <w:t> </w:t>
      </w:r>
      <w:r w:rsidRPr="006D7762">
        <w:rPr>
          <w:rFonts w:ascii="Times New Roman" w:hAnsi="Times New Roman" w:cs="Times New Roman"/>
          <w:color w:val="000000"/>
          <w:sz w:val="28"/>
          <w:szCs w:val="28"/>
        </w:rPr>
        <w:t>Это сараи, бани, погреба, летние кухни, колодцы и другие хозяйственные постройки, которые расположены на земельных участках, предназначенных для индивидуального жилищного строительства, ведения личного подсобного хозяйства и садоводства.</w:t>
      </w:r>
      <w:r w:rsidRPr="006D7762">
        <w:rPr>
          <w:rFonts w:ascii="Times New Roman" w:hAnsi="Times New Roman" w:cs="Times New Roman"/>
          <w:color w:val="273350"/>
          <w:shd w:val="clear" w:color="auto" w:fill="FFFFFF"/>
        </w:rPr>
        <w:t> </w:t>
      </w:r>
    </w:p>
    <w:p w14:paraId="0297A0C0" w14:textId="77777777" w:rsidR="00C344EA" w:rsidRPr="00C344EA" w:rsidRDefault="00C344EA" w:rsidP="006D7762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упрощенной регистрации необходимо соблюсти ряд обязательных условий:</w:t>
      </w:r>
    </w:p>
    <w:p w14:paraId="0DFEAA9D" w14:textId="77777777" w:rsidR="00C344EA" w:rsidRPr="00C344EA" w:rsidRDefault="00C344EA" w:rsidP="006D7762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у гражданина имеется право на соответствующий земельный участок (право собственности либо право пожизненного наследуемого владения, постоянного (бессрочного) пользования, безвозмездного пользования или аренды);</w:t>
      </w:r>
    </w:p>
    <w:p w14:paraId="7DE3F9BD" w14:textId="5AE6D67E" w:rsidR="00C344EA" w:rsidRPr="00C344EA" w:rsidRDefault="00C344EA" w:rsidP="006D7762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 хозяйственные постройки расположены на земельных участках, предназначенных для </w:t>
      </w:r>
      <w:r w:rsidR="006D7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индивидуального жилищного строительства</w:t>
      </w: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ведения личного подсобного хозяйства</w:t>
      </w:r>
      <w:r w:rsidRPr="00C34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ведения гражданами садоводства для собственных нужд;</w:t>
      </w:r>
    </w:p>
    <w:p w14:paraId="2DF0BB0D" w14:textId="07AD18CD" w:rsidR="00C344EA" w:rsidRPr="00C344EA" w:rsidRDefault="00C344EA" w:rsidP="006D7762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="006D7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государственный технический учет и (или) техническая инвентаризация в отношении </w:t>
      </w: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хозяйственны</w:t>
      </w:r>
      <w:r w:rsidR="006D7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</w:t>
      </w:r>
      <w:r w:rsidR="006D7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</w:t>
      </w: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7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осуществлены</w:t>
      </w: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1 января 2013 года;</w:t>
      </w:r>
    </w:p>
    <w:p w14:paraId="0744B113" w14:textId="77777777" w:rsidR="00C344EA" w:rsidRPr="00C344EA" w:rsidRDefault="00C344EA" w:rsidP="006D7762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постройки должны быть капитальными строениями и не должны быть признаны самовольными и подлежащими сносу.</w:t>
      </w:r>
      <w:r w:rsidRPr="00C34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A2EA138" w14:textId="61A0AA33" w:rsidR="0071021A" w:rsidRDefault="00C344EA" w:rsidP="004009FA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 рамках Федерального закона от 29.10.2024</w:t>
      </w:r>
      <w:r w:rsidRPr="00C34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№ 370-ФЗ «О внесении изменений в отдельные законодательные акты Российской Федерации» упрощенный механизм оформления прав распространяется и на дома блокированной застройки, построенные до 14 мая 1998 года</w:t>
      </w:r>
      <w:r w:rsidR="00510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Воспользоваться новыми нормами можно будет в случае, если количество домов блокированной застройки в одном ряду</w:t>
      </w:r>
      <w:r w:rsidRPr="00C34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C34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превышает двух. Помимо этого, за собственниками блоков сохраняется право собственности на земельный участок под домом блокированной застройки, если сведения о таких блоках были внесены в Единый государственный реестр недвижимости в качестве квартир и земельный участок под таким домом образован до вступления в силу нововведений.</w:t>
      </w:r>
    </w:p>
    <w:p w14:paraId="6BAE5605" w14:textId="1A26E273" w:rsidR="00BE4ABC" w:rsidRDefault="00BE4ABC" w:rsidP="004009FA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BE4ABC" w:rsidSect="00BE4AB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01573"/>
    <w:multiLevelType w:val="multilevel"/>
    <w:tmpl w:val="236A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55C4E"/>
    <w:multiLevelType w:val="multilevel"/>
    <w:tmpl w:val="B7A2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10A66"/>
    <w:multiLevelType w:val="multilevel"/>
    <w:tmpl w:val="18BA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34"/>
    <w:rsid w:val="00137C40"/>
    <w:rsid w:val="002A24AB"/>
    <w:rsid w:val="00341934"/>
    <w:rsid w:val="004009FA"/>
    <w:rsid w:val="00510824"/>
    <w:rsid w:val="00543023"/>
    <w:rsid w:val="006D7762"/>
    <w:rsid w:val="0071021A"/>
    <w:rsid w:val="0072403D"/>
    <w:rsid w:val="00756DA0"/>
    <w:rsid w:val="008A17C3"/>
    <w:rsid w:val="009D30C4"/>
    <w:rsid w:val="00BE4ABC"/>
    <w:rsid w:val="00C3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E518"/>
  <w15:chartTrackingRefBased/>
  <w15:docId w15:val="{88267557-5BEF-42D1-BFBF-5D1713C3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9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2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2025-03-17T08:31:00Z</dcterms:created>
  <dcterms:modified xsi:type="dcterms:W3CDTF">2025-03-18T12:35:00Z</dcterms:modified>
</cp:coreProperties>
</file>