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4B678" w14:textId="77777777" w:rsidR="000E7101" w:rsidRDefault="00DB329F" w:rsidP="002846F6">
      <w:pPr>
        <w:ind w:firstLine="709"/>
        <w:jc w:val="center"/>
        <w:rPr>
          <w:rFonts w:cs="Arial"/>
        </w:rPr>
      </w:pPr>
      <w:r w:rsidRPr="00DB329F">
        <w:rPr>
          <w:rFonts w:cs="Arial"/>
        </w:rPr>
        <w:t xml:space="preserve">СОВЕТ НАРОДНЫХ ДЕПУТАТОВ </w:t>
      </w:r>
    </w:p>
    <w:p w14:paraId="3F58FBC0" w14:textId="77777777" w:rsidR="000E7101" w:rsidRDefault="009036F7" w:rsidP="002846F6">
      <w:pPr>
        <w:ind w:firstLine="709"/>
        <w:jc w:val="center"/>
        <w:rPr>
          <w:rFonts w:cs="Arial"/>
        </w:rPr>
      </w:pPr>
      <w:r>
        <w:rPr>
          <w:rFonts w:cs="Arial"/>
        </w:rPr>
        <w:t>КРИНИЧАНСКОГО</w:t>
      </w:r>
      <w:r w:rsidR="00DB329F" w:rsidRPr="00DB329F">
        <w:rPr>
          <w:rFonts w:cs="Arial"/>
        </w:rPr>
        <w:t xml:space="preserve"> СЕЛЬСКОГО ПОСЕЛЕНИЯ </w:t>
      </w:r>
    </w:p>
    <w:p w14:paraId="53BECCA4" w14:textId="77777777" w:rsidR="000E7101" w:rsidRDefault="000E7101" w:rsidP="002846F6">
      <w:pPr>
        <w:ind w:firstLine="709"/>
        <w:jc w:val="center"/>
        <w:rPr>
          <w:rFonts w:cs="Arial"/>
        </w:rPr>
      </w:pPr>
      <w:r>
        <w:rPr>
          <w:rFonts w:cs="Arial"/>
        </w:rPr>
        <w:t>РОССОШАНСКОГО</w:t>
      </w:r>
      <w:r w:rsidR="00DB329F" w:rsidRPr="00DB329F">
        <w:rPr>
          <w:rFonts w:cs="Arial"/>
        </w:rPr>
        <w:t xml:space="preserve"> МУНИЦИПАЛЬНОГО РАЙОНА </w:t>
      </w:r>
    </w:p>
    <w:p w14:paraId="59BD8BE3" w14:textId="77777777" w:rsidR="00DB329F" w:rsidRPr="00DB329F" w:rsidRDefault="00DB329F" w:rsidP="002846F6">
      <w:pPr>
        <w:ind w:firstLine="709"/>
        <w:jc w:val="center"/>
        <w:rPr>
          <w:rFonts w:cs="Arial"/>
        </w:rPr>
      </w:pPr>
      <w:r w:rsidRPr="00DB329F">
        <w:rPr>
          <w:rFonts w:cs="Arial"/>
        </w:rPr>
        <w:t>ВОРОНЕЖСКОЙ ОБЛАСТИ</w:t>
      </w:r>
    </w:p>
    <w:p w14:paraId="57AC7B46" w14:textId="77777777" w:rsidR="00DB329F" w:rsidRDefault="00DB329F" w:rsidP="002846F6">
      <w:pPr>
        <w:ind w:firstLine="709"/>
        <w:jc w:val="center"/>
        <w:rPr>
          <w:rFonts w:cs="Arial"/>
        </w:rPr>
      </w:pPr>
      <w:r w:rsidRPr="00DB329F">
        <w:rPr>
          <w:rFonts w:cs="Arial"/>
        </w:rPr>
        <w:t>РЕШЕНИЕ</w:t>
      </w:r>
    </w:p>
    <w:p w14:paraId="0F021748" w14:textId="77777777" w:rsidR="00680FE4" w:rsidRPr="00680FE4" w:rsidRDefault="00315B3D" w:rsidP="00680FE4">
      <w:pPr>
        <w:ind w:firstLine="709"/>
        <w:jc w:val="center"/>
        <w:rPr>
          <w:rFonts w:cs="Arial"/>
        </w:rPr>
      </w:pPr>
      <w:r>
        <w:rPr>
          <w:rFonts w:cs="Arial"/>
          <w:lang w:bidi="en-US"/>
        </w:rPr>
        <w:t xml:space="preserve">123 </w:t>
      </w:r>
      <w:r w:rsidR="00680FE4" w:rsidRPr="00680FE4">
        <w:rPr>
          <w:rFonts w:cs="Arial"/>
        </w:rPr>
        <w:t>сессии</w:t>
      </w:r>
    </w:p>
    <w:p w14:paraId="5E43D961" w14:textId="77777777" w:rsidR="00680FE4" w:rsidRPr="00DB329F" w:rsidRDefault="00680FE4" w:rsidP="002846F6">
      <w:pPr>
        <w:ind w:firstLine="709"/>
        <w:jc w:val="center"/>
        <w:rPr>
          <w:rFonts w:cs="Arial"/>
        </w:rPr>
      </w:pPr>
    </w:p>
    <w:p w14:paraId="6BF74F3A" w14:textId="77777777" w:rsidR="00DB329F" w:rsidRPr="00DB329F" w:rsidRDefault="00DB329F" w:rsidP="00913890">
      <w:pPr>
        <w:ind w:firstLine="709"/>
        <w:rPr>
          <w:rFonts w:cs="Arial"/>
        </w:rPr>
      </w:pPr>
      <w:r w:rsidRPr="00DB329F">
        <w:rPr>
          <w:rFonts w:cs="Arial"/>
        </w:rPr>
        <w:t xml:space="preserve">от </w:t>
      </w:r>
      <w:r w:rsidR="00315B3D">
        <w:rPr>
          <w:rFonts w:cs="Arial"/>
        </w:rPr>
        <w:t xml:space="preserve">24.02.2025 </w:t>
      </w:r>
      <w:r w:rsidRPr="00DB329F">
        <w:rPr>
          <w:rFonts w:cs="Arial"/>
        </w:rPr>
        <w:t xml:space="preserve">г. № </w:t>
      </w:r>
      <w:r w:rsidR="00315B3D">
        <w:rPr>
          <w:rFonts w:cs="Arial"/>
        </w:rPr>
        <w:t>240</w:t>
      </w:r>
    </w:p>
    <w:p w14:paraId="09A760FB" w14:textId="77777777" w:rsidR="00DB329F" w:rsidRDefault="00DB329F" w:rsidP="00913890">
      <w:pPr>
        <w:ind w:firstLine="709"/>
        <w:rPr>
          <w:rFonts w:cs="Arial"/>
        </w:rPr>
      </w:pPr>
      <w:r w:rsidRPr="00DB329F">
        <w:rPr>
          <w:rFonts w:cs="Arial"/>
        </w:rPr>
        <w:t xml:space="preserve"> с. </w:t>
      </w:r>
      <w:r w:rsidR="009036F7">
        <w:rPr>
          <w:rFonts w:cs="Arial"/>
        </w:rPr>
        <w:t>Криничное</w:t>
      </w:r>
      <w:r w:rsidR="000E7101">
        <w:rPr>
          <w:rFonts w:cs="Arial"/>
        </w:rPr>
        <w:t xml:space="preserve"> </w:t>
      </w:r>
    </w:p>
    <w:p w14:paraId="754028DD" w14:textId="77777777" w:rsidR="00913890" w:rsidRPr="00DB329F" w:rsidRDefault="00913890" w:rsidP="00913890">
      <w:pPr>
        <w:ind w:firstLine="709"/>
        <w:rPr>
          <w:rFonts w:cs="Arial"/>
        </w:rPr>
      </w:pPr>
    </w:p>
    <w:p w14:paraId="396CA284" w14:textId="77777777" w:rsidR="00DB329F" w:rsidRDefault="00DB329F" w:rsidP="00913890">
      <w:pPr>
        <w:ind w:firstLine="709"/>
        <w:jc w:val="center"/>
        <w:outlineLvl w:val="0"/>
        <w:rPr>
          <w:rFonts w:cs="Arial"/>
          <w:b/>
          <w:bCs/>
          <w:kern w:val="28"/>
          <w:sz w:val="32"/>
          <w:szCs w:val="32"/>
        </w:rPr>
      </w:pPr>
      <w:r w:rsidRPr="00DB329F">
        <w:rPr>
          <w:rFonts w:cs="Arial"/>
          <w:b/>
          <w:bCs/>
          <w:kern w:val="28"/>
          <w:sz w:val="32"/>
          <w:szCs w:val="32"/>
        </w:rPr>
        <w:t>Об утверждении Положения «</w:t>
      </w:r>
      <w:bookmarkStart w:id="0" w:name="_Hlk190960057"/>
      <w:r w:rsidRPr="00DB329F">
        <w:rPr>
          <w:rFonts w:cs="Arial"/>
          <w:b/>
          <w:bCs/>
          <w:kern w:val="28"/>
          <w:sz w:val="32"/>
          <w:szCs w:val="32"/>
        </w:rPr>
        <w:t xml:space="preserve">О порядке и условиях приватизации муниципального имущества </w:t>
      </w:r>
      <w:r w:rsidR="009036F7">
        <w:rPr>
          <w:rFonts w:cs="Arial"/>
          <w:b/>
          <w:bCs/>
          <w:kern w:val="28"/>
          <w:sz w:val="32"/>
          <w:szCs w:val="32"/>
        </w:rPr>
        <w:t>Криничанского</w:t>
      </w:r>
      <w:r w:rsidR="001E44C6">
        <w:rPr>
          <w:rFonts w:cs="Arial"/>
          <w:b/>
          <w:bCs/>
          <w:kern w:val="28"/>
          <w:sz w:val="32"/>
          <w:szCs w:val="32"/>
        </w:rPr>
        <w:t xml:space="preserve"> сельского поселения Россошанского муниципального района Воронежской области</w:t>
      </w:r>
      <w:bookmarkEnd w:id="0"/>
      <w:r w:rsidR="001E44C6">
        <w:rPr>
          <w:rFonts w:cs="Arial"/>
          <w:b/>
          <w:bCs/>
          <w:kern w:val="28"/>
          <w:sz w:val="32"/>
          <w:szCs w:val="32"/>
        </w:rPr>
        <w:t>»</w:t>
      </w:r>
    </w:p>
    <w:p w14:paraId="17A38217" w14:textId="77777777" w:rsidR="009A22EA" w:rsidRPr="00DB329F" w:rsidRDefault="009A22EA" w:rsidP="00913890">
      <w:pPr>
        <w:ind w:firstLine="709"/>
        <w:jc w:val="center"/>
        <w:outlineLvl w:val="0"/>
        <w:rPr>
          <w:rFonts w:cs="Arial"/>
          <w:b/>
          <w:bCs/>
          <w:kern w:val="28"/>
          <w:sz w:val="32"/>
          <w:szCs w:val="32"/>
        </w:rPr>
      </w:pPr>
    </w:p>
    <w:p w14:paraId="76C2618D" w14:textId="7096B32C" w:rsidR="001E44C6" w:rsidRDefault="00407DF4" w:rsidP="00407DF4">
      <w:pPr>
        <w:ind w:firstLine="709"/>
        <w:rPr>
          <w:rFonts w:cs="Arial"/>
        </w:rPr>
      </w:pPr>
      <w:r>
        <w:rPr>
          <w:rFonts w:cs="Arial"/>
          <w:color w:val="000000"/>
        </w:rPr>
        <w:t xml:space="preserve">В </w:t>
      </w:r>
      <w:r w:rsidR="00DB329F" w:rsidRPr="00DB329F">
        <w:rPr>
          <w:rFonts w:cs="Arial"/>
          <w:color w:val="000000"/>
        </w:rPr>
        <w:t xml:space="preserve">соответствии с Гражданским Кодексом Российской Федерации, статьей 51 Федерального закона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00DB329F" w:rsidRPr="00DB329F">
        <w:rPr>
          <w:rFonts w:cs="Arial"/>
        </w:rPr>
        <w:t xml:space="preserve">на основании Устава </w:t>
      </w:r>
      <w:r w:rsidR="009036F7">
        <w:rPr>
          <w:rFonts w:cs="Arial"/>
        </w:rPr>
        <w:t>Криничанского</w:t>
      </w:r>
      <w:r w:rsidR="00DB329F" w:rsidRPr="00DB329F">
        <w:rPr>
          <w:rFonts w:cs="Arial"/>
        </w:rPr>
        <w:t xml:space="preserve"> сельского поселения, решения </w:t>
      </w:r>
      <w:r w:rsidR="001E44C6">
        <w:rPr>
          <w:rFonts w:cs="Arial"/>
        </w:rPr>
        <w:t xml:space="preserve">Совета </w:t>
      </w:r>
      <w:r w:rsidR="009036F7">
        <w:rPr>
          <w:rFonts w:cs="Arial"/>
        </w:rPr>
        <w:t>народных депутатов Криничанского</w:t>
      </w:r>
      <w:r w:rsidR="001E44C6">
        <w:rPr>
          <w:rFonts w:cs="Arial"/>
        </w:rPr>
        <w:t xml:space="preserve"> сельского поселения </w:t>
      </w:r>
      <w:r w:rsidR="00DB329F" w:rsidRPr="00771B80">
        <w:rPr>
          <w:rFonts w:cs="Arial"/>
        </w:rPr>
        <w:t>от</w:t>
      </w:r>
      <w:r w:rsidR="00771B80" w:rsidRPr="00771B80">
        <w:rPr>
          <w:rFonts w:cs="Arial"/>
        </w:rPr>
        <w:t>19.06.2013 №150</w:t>
      </w:r>
      <w:r w:rsidR="00E11120" w:rsidRPr="00771B80">
        <w:rPr>
          <w:rFonts w:cs="Arial"/>
        </w:rPr>
        <w:t>_</w:t>
      </w:r>
      <w:r w:rsidR="004F1A57" w:rsidRPr="00771B80">
        <w:rPr>
          <w:rFonts w:cs="Arial"/>
        </w:rPr>
        <w:t xml:space="preserve"> «Об утверждении порядка</w:t>
      </w:r>
      <w:r w:rsidR="00DB329F" w:rsidRPr="00771B80">
        <w:rPr>
          <w:rFonts w:cs="Arial"/>
        </w:rPr>
        <w:t xml:space="preserve"> управления и распоряжения имуществом, находящимся в собственности </w:t>
      </w:r>
      <w:r w:rsidR="009036F7" w:rsidRPr="00771B80">
        <w:rPr>
          <w:rFonts w:cs="Arial"/>
        </w:rPr>
        <w:t>Криничанского</w:t>
      </w:r>
      <w:r w:rsidR="00DB329F" w:rsidRPr="00771B80">
        <w:rPr>
          <w:rFonts w:cs="Arial"/>
        </w:rPr>
        <w:t xml:space="preserve"> сельского поселения </w:t>
      </w:r>
      <w:r w:rsidR="001E44C6" w:rsidRPr="00771B80">
        <w:rPr>
          <w:rFonts w:cs="Arial"/>
        </w:rPr>
        <w:t>Россошанского</w:t>
      </w:r>
      <w:r w:rsidR="00DB329F" w:rsidRPr="00771B80">
        <w:rPr>
          <w:rFonts w:cs="Arial"/>
        </w:rPr>
        <w:t xml:space="preserve"> муниципального района Воронежской области</w:t>
      </w:r>
      <w:r w:rsidR="00DB329F" w:rsidRPr="00DB329F">
        <w:rPr>
          <w:rFonts w:cs="Arial"/>
        </w:rPr>
        <w:t>»</w:t>
      </w:r>
      <w:r w:rsidR="00715546">
        <w:rPr>
          <w:rFonts w:cs="Arial"/>
        </w:rPr>
        <w:t>,</w:t>
      </w:r>
      <w:r w:rsidR="00E8605E">
        <w:rPr>
          <w:rFonts w:cs="Arial"/>
        </w:rPr>
        <w:t xml:space="preserve"> </w:t>
      </w:r>
      <w:r>
        <w:rPr>
          <w:rFonts w:cs="Arial"/>
          <w:color w:val="000000"/>
        </w:rPr>
        <w:t xml:space="preserve">рассмотрев протест Россошанской межрайонной прокуратуры Воронежской области от 04.02.2025 № 2-1-2025, </w:t>
      </w:r>
      <w:r w:rsidR="00DB329F" w:rsidRPr="00DB329F">
        <w:rPr>
          <w:rFonts w:cs="Arial"/>
        </w:rPr>
        <w:t xml:space="preserve">Совет народных депутатов </w:t>
      </w:r>
      <w:r w:rsidR="009036F7">
        <w:rPr>
          <w:rFonts w:cs="Arial"/>
        </w:rPr>
        <w:t>Криничанского</w:t>
      </w:r>
      <w:r w:rsidR="00DB329F" w:rsidRPr="00DB329F">
        <w:rPr>
          <w:rFonts w:cs="Arial"/>
        </w:rPr>
        <w:t xml:space="preserve"> сельского поселения </w:t>
      </w:r>
    </w:p>
    <w:p w14:paraId="1A255D14" w14:textId="77777777" w:rsidR="00DB329F" w:rsidRPr="00DB329F" w:rsidRDefault="001E44C6" w:rsidP="00913890">
      <w:pPr>
        <w:ind w:firstLine="709"/>
        <w:jc w:val="center"/>
        <w:rPr>
          <w:rFonts w:cs="Arial"/>
        </w:rPr>
      </w:pPr>
      <w:r>
        <w:rPr>
          <w:rFonts w:cs="Arial"/>
        </w:rPr>
        <w:t>РЕШИЛ</w:t>
      </w:r>
      <w:r w:rsidR="00DB329F" w:rsidRPr="00DB329F">
        <w:rPr>
          <w:rFonts w:cs="Arial"/>
        </w:rPr>
        <w:t>:</w:t>
      </w:r>
    </w:p>
    <w:p w14:paraId="26708FAD" w14:textId="60648183" w:rsidR="00DB329F" w:rsidRPr="001E44C6" w:rsidRDefault="00DB329F" w:rsidP="00913890">
      <w:pPr>
        <w:numPr>
          <w:ilvl w:val="0"/>
          <w:numId w:val="1"/>
        </w:numPr>
        <w:tabs>
          <w:tab w:val="left" w:pos="1134"/>
        </w:tabs>
        <w:autoSpaceDE w:val="0"/>
        <w:autoSpaceDN w:val="0"/>
        <w:adjustRightInd w:val="0"/>
        <w:ind w:left="0" w:firstLine="709"/>
        <w:rPr>
          <w:rFonts w:cs="Arial"/>
          <w:bCs/>
        </w:rPr>
      </w:pPr>
      <w:r w:rsidRPr="00DB329F">
        <w:rPr>
          <w:rFonts w:cs="Arial"/>
          <w:bCs/>
          <w:color w:val="000000"/>
        </w:rPr>
        <w:t xml:space="preserve">Утвердить Положение </w:t>
      </w:r>
      <w:r w:rsidRPr="00DB329F">
        <w:rPr>
          <w:rFonts w:cs="Arial"/>
          <w:bCs/>
        </w:rPr>
        <w:t xml:space="preserve">«О порядке и условиях приватизации муниципального имущества </w:t>
      </w:r>
      <w:r w:rsidR="009036F7">
        <w:rPr>
          <w:rFonts w:cs="Arial"/>
          <w:bCs/>
        </w:rPr>
        <w:t>Криничанского</w:t>
      </w:r>
      <w:r w:rsidR="001E44C6">
        <w:rPr>
          <w:rFonts w:cs="Arial"/>
          <w:bCs/>
        </w:rPr>
        <w:t xml:space="preserve"> сельского поселения Россошанского муниципального района Воронежской области</w:t>
      </w:r>
      <w:r w:rsidRPr="00DB329F">
        <w:rPr>
          <w:rFonts w:cs="Arial"/>
          <w:bCs/>
          <w:color w:val="000000"/>
        </w:rPr>
        <w:t>»</w:t>
      </w:r>
      <w:r w:rsidR="00E8605E">
        <w:rPr>
          <w:rFonts w:cs="Arial"/>
          <w:bCs/>
          <w:color w:val="000000"/>
        </w:rPr>
        <w:t xml:space="preserve"> </w:t>
      </w:r>
      <w:r w:rsidRPr="00DB329F">
        <w:rPr>
          <w:rFonts w:cs="Arial"/>
          <w:bCs/>
          <w:color w:val="000000"/>
        </w:rPr>
        <w:t>согласно приложению к настоящему решению.</w:t>
      </w:r>
    </w:p>
    <w:p w14:paraId="4744974B" w14:textId="6E430CBA" w:rsidR="002C4F9B" w:rsidRDefault="009014CB" w:rsidP="00913890">
      <w:pPr>
        <w:ind w:firstLine="709"/>
        <w:rPr>
          <w:rFonts w:cs="Arial"/>
        </w:rPr>
      </w:pPr>
      <w:r w:rsidRPr="007565ED">
        <w:rPr>
          <w:rFonts w:cs="Arial"/>
        </w:rPr>
        <w:t>2</w:t>
      </w:r>
      <w:r w:rsidR="00DB329F" w:rsidRPr="007565ED">
        <w:rPr>
          <w:rFonts w:cs="Arial"/>
        </w:rPr>
        <w:t xml:space="preserve">. </w:t>
      </w:r>
      <w:r w:rsidR="002C4F9B" w:rsidRPr="007565ED">
        <w:rPr>
          <w:rFonts w:cs="Arial"/>
        </w:rPr>
        <w:t xml:space="preserve">Признать утратившим силу решение Совета </w:t>
      </w:r>
      <w:r w:rsidR="009036F7">
        <w:rPr>
          <w:rFonts w:cs="Arial"/>
        </w:rPr>
        <w:t>народных депутатов Криничанского</w:t>
      </w:r>
      <w:r w:rsidR="002C4F9B" w:rsidRPr="007565ED">
        <w:rPr>
          <w:rFonts w:cs="Arial"/>
        </w:rPr>
        <w:t xml:space="preserve"> сельского поселения Россошанского муниципального района Воронежской области </w:t>
      </w:r>
      <w:r w:rsidR="00771B80">
        <w:rPr>
          <w:rFonts w:cs="Arial"/>
        </w:rPr>
        <w:t>от 19.06.2013г. № 150</w:t>
      </w:r>
      <w:r w:rsidR="002C4F9B" w:rsidRPr="00771B80">
        <w:rPr>
          <w:rFonts w:cs="Arial"/>
        </w:rPr>
        <w:t xml:space="preserve"> </w:t>
      </w:r>
      <w:r w:rsidR="000775AD" w:rsidRPr="00771B80">
        <w:rPr>
          <w:rFonts w:cs="Arial"/>
        </w:rPr>
        <w:t>«</w:t>
      </w:r>
      <w:r w:rsidR="002C4F9B" w:rsidRPr="00771B80">
        <w:rPr>
          <w:rFonts w:cs="Arial"/>
        </w:rPr>
        <w:t xml:space="preserve">Об утверждении </w:t>
      </w:r>
      <w:proofErr w:type="gramStart"/>
      <w:r w:rsidR="002C4F9B" w:rsidRPr="00771B80">
        <w:rPr>
          <w:rFonts w:cs="Arial"/>
        </w:rPr>
        <w:t>Положения</w:t>
      </w:r>
      <w:r w:rsidR="00E8605E">
        <w:rPr>
          <w:rFonts w:cs="Arial"/>
        </w:rPr>
        <w:t xml:space="preserve">  </w:t>
      </w:r>
      <w:r w:rsidR="000775AD" w:rsidRPr="00771B80">
        <w:t>«</w:t>
      </w:r>
      <w:proofErr w:type="gramEnd"/>
      <w:r w:rsidR="000775AD" w:rsidRPr="00771B80">
        <w:rPr>
          <w:rFonts w:cs="Arial"/>
        </w:rPr>
        <w:t xml:space="preserve">О </w:t>
      </w:r>
      <w:r w:rsidR="002C4F9B" w:rsidRPr="00771B80">
        <w:rPr>
          <w:rFonts w:cs="Arial"/>
        </w:rPr>
        <w:t>порядке и условиях приватизации муници</w:t>
      </w:r>
      <w:r w:rsidR="009036F7" w:rsidRPr="00771B80">
        <w:rPr>
          <w:rFonts w:cs="Arial"/>
        </w:rPr>
        <w:t>пального имущества Криничанского</w:t>
      </w:r>
      <w:r w:rsidR="002C4F9B" w:rsidRPr="00771B80">
        <w:rPr>
          <w:rFonts w:cs="Arial"/>
        </w:rPr>
        <w:t xml:space="preserve"> сельского поселения Россошанского муниципального района Воронежской области».</w:t>
      </w:r>
    </w:p>
    <w:p w14:paraId="2D6D01F9" w14:textId="77777777" w:rsidR="00DB329F" w:rsidRDefault="002C4F9B" w:rsidP="00913890">
      <w:pPr>
        <w:ind w:firstLine="709"/>
        <w:rPr>
          <w:rFonts w:cs="Arial"/>
        </w:rPr>
      </w:pPr>
      <w:r>
        <w:rPr>
          <w:rFonts w:cs="Arial"/>
        </w:rPr>
        <w:t xml:space="preserve">3. </w:t>
      </w:r>
      <w:r w:rsidR="00715546" w:rsidRPr="00715546">
        <w:rPr>
          <w:rFonts w:cs="Arial"/>
        </w:rPr>
        <w:t xml:space="preserve">Настоящее решение вступает в силу с момента его официального опубликования в «Вестнике муниципальных правовых актов </w:t>
      </w:r>
      <w:r w:rsidR="009036F7">
        <w:rPr>
          <w:rFonts w:cs="Arial"/>
        </w:rPr>
        <w:t>Криничанского</w:t>
      </w:r>
      <w:r w:rsidR="00715546" w:rsidRPr="00715546">
        <w:rPr>
          <w:rFonts w:cs="Arial"/>
        </w:rPr>
        <w:t xml:space="preserve"> сельского поселени</w:t>
      </w:r>
      <w:r w:rsidR="009014CB">
        <w:rPr>
          <w:rFonts w:cs="Arial"/>
        </w:rPr>
        <w:t xml:space="preserve">я Россошанского муниципального </w:t>
      </w:r>
      <w:r w:rsidR="00715546" w:rsidRPr="00715546">
        <w:rPr>
          <w:rFonts w:cs="Arial"/>
        </w:rPr>
        <w:t>района Воронежской области</w:t>
      </w:r>
      <w:r w:rsidR="00715546">
        <w:rPr>
          <w:rFonts w:cs="Arial"/>
        </w:rPr>
        <w:t>».</w:t>
      </w:r>
    </w:p>
    <w:p w14:paraId="49F16C3F" w14:textId="77777777" w:rsidR="002C4F9B" w:rsidRDefault="002C4F9B" w:rsidP="00913890">
      <w:pPr>
        <w:ind w:firstLine="709"/>
        <w:rPr>
          <w:rFonts w:cs="Arial"/>
        </w:rPr>
      </w:pPr>
    </w:p>
    <w:p w14:paraId="4DD28EF8" w14:textId="77777777" w:rsidR="00715546" w:rsidRDefault="002C4F9B" w:rsidP="00913890">
      <w:pPr>
        <w:ind w:firstLine="709"/>
        <w:rPr>
          <w:rFonts w:cs="Arial"/>
        </w:rPr>
      </w:pPr>
      <w:r>
        <w:rPr>
          <w:rFonts w:cs="Arial"/>
        </w:rPr>
        <w:t>4</w:t>
      </w:r>
      <w:r w:rsidR="00715546">
        <w:rPr>
          <w:rFonts w:cs="Arial"/>
        </w:rPr>
        <w:t xml:space="preserve">. </w:t>
      </w:r>
      <w:r w:rsidR="00715546" w:rsidRPr="00715546">
        <w:rPr>
          <w:rFonts w:cs="Arial"/>
        </w:rPr>
        <w:t xml:space="preserve">Контроль за исполнением настоящего решения возложить на главу </w:t>
      </w:r>
      <w:r w:rsidR="009036F7">
        <w:rPr>
          <w:rFonts w:cs="Arial"/>
        </w:rPr>
        <w:t>Криничанского</w:t>
      </w:r>
      <w:r w:rsidR="00715546">
        <w:rPr>
          <w:rFonts w:cs="Arial"/>
        </w:rPr>
        <w:t xml:space="preserve"> сельского поселения.</w:t>
      </w:r>
    </w:p>
    <w:p w14:paraId="21C39105" w14:textId="77777777" w:rsidR="00715546" w:rsidRDefault="00715546" w:rsidP="00913890">
      <w:pPr>
        <w:ind w:firstLine="709"/>
        <w:rPr>
          <w:rFonts w:cs="Arial"/>
        </w:rPr>
      </w:pPr>
    </w:p>
    <w:p w14:paraId="669F26E2" w14:textId="77777777" w:rsidR="007B0C30" w:rsidRPr="002C4F9B" w:rsidRDefault="007B0C30" w:rsidP="00913890">
      <w:pPr>
        <w:ind w:firstLine="709"/>
        <w:rPr>
          <w:rFonts w:cs="Arial"/>
        </w:rPr>
      </w:pPr>
    </w:p>
    <w:p w14:paraId="02A3A38B" w14:textId="77777777" w:rsidR="00407DF4" w:rsidRPr="002C4F9B" w:rsidRDefault="00407DF4" w:rsidP="00913890">
      <w:pPr>
        <w:ind w:firstLine="709"/>
        <w:rPr>
          <w:rFonts w:cs="Arial"/>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407DF4" w14:paraId="1429E96A" w14:textId="77777777" w:rsidTr="00407DF4">
        <w:tc>
          <w:tcPr>
            <w:tcW w:w="3284" w:type="dxa"/>
          </w:tcPr>
          <w:p w14:paraId="5AC5AD23" w14:textId="77777777" w:rsidR="00407DF4" w:rsidRDefault="00407DF4" w:rsidP="00913890">
            <w:pPr>
              <w:ind w:firstLine="0"/>
              <w:rPr>
                <w:rFonts w:cs="Arial"/>
                <w:lang w:val="en-US"/>
              </w:rPr>
            </w:pPr>
            <w:r w:rsidRPr="00DB329F">
              <w:rPr>
                <w:rFonts w:cs="Arial"/>
              </w:rPr>
              <w:t xml:space="preserve">Глава </w:t>
            </w:r>
            <w:r w:rsidR="009036F7">
              <w:rPr>
                <w:rFonts w:cs="Arial"/>
              </w:rPr>
              <w:t>Криничанского</w:t>
            </w:r>
            <w:r w:rsidRPr="00DB329F">
              <w:rPr>
                <w:rFonts w:cs="Arial"/>
              </w:rPr>
              <w:t xml:space="preserve"> сельского поселения</w:t>
            </w:r>
          </w:p>
        </w:tc>
        <w:tc>
          <w:tcPr>
            <w:tcW w:w="3285" w:type="dxa"/>
          </w:tcPr>
          <w:p w14:paraId="6C9006E9" w14:textId="77777777" w:rsidR="00407DF4" w:rsidRDefault="00407DF4" w:rsidP="00913890">
            <w:pPr>
              <w:ind w:firstLine="0"/>
              <w:rPr>
                <w:rFonts w:cs="Arial"/>
                <w:lang w:val="en-US"/>
              </w:rPr>
            </w:pPr>
          </w:p>
        </w:tc>
        <w:tc>
          <w:tcPr>
            <w:tcW w:w="3285" w:type="dxa"/>
          </w:tcPr>
          <w:p w14:paraId="6C65F867" w14:textId="77777777" w:rsidR="00407DF4" w:rsidRPr="00DB329F" w:rsidRDefault="009036F7" w:rsidP="00407DF4">
            <w:pPr>
              <w:ind w:firstLine="0"/>
              <w:rPr>
                <w:rFonts w:cs="Arial"/>
              </w:rPr>
            </w:pPr>
            <w:proofErr w:type="spellStart"/>
            <w:r>
              <w:rPr>
                <w:rFonts w:cs="Arial"/>
              </w:rPr>
              <w:t>О.П.Шевченко</w:t>
            </w:r>
            <w:proofErr w:type="spellEnd"/>
          </w:p>
          <w:p w14:paraId="1EF766A7" w14:textId="77777777" w:rsidR="00407DF4" w:rsidRDefault="00407DF4" w:rsidP="00913890">
            <w:pPr>
              <w:ind w:firstLine="0"/>
              <w:rPr>
                <w:rFonts w:cs="Arial"/>
                <w:lang w:val="en-US"/>
              </w:rPr>
            </w:pPr>
          </w:p>
        </w:tc>
      </w:tr>
    </w:tbl>
    <w:p w14:paraId="26EC4BB2" w14:textId="77777777" w:rsidR="00DB329F" w:rsidRPr="00DB329F" w:rsidRDefault="00DB329F" w:rsidP="00407DF4">
      <w:pPr>
        <w:ind w:left="5103" w:firstLine="0"/>
        <w:rPr>
          <w:rFonts w:cs="Arial"/>
          <w:color w:val="000000"/>
        </w:rPr>
      </w:pPr>
      <w:r w:rsidRPr="00DB329F">
        <w:rPr>
          <w:rFonts w:cs="Arial"/>
          <w:color w:val="000000"/>
        </w:rPr>
        <w:br w:type="page"/>
      </w:r>
      <w:r w:rsidRPr="00DB329F">
        <w:rPr>
          <w:rFonts w:cs="Arial"/>
          <w:color w:val="000000"/>
        </w:rPr>
        <w:lastRenderedPageBreak/>
        <w:t xml:space="preserve">Приложение к решению Совета народных депутатов </w:t>
      </w:r>
      <w:r w:rsidR="009036F7">
        <w:rPr>
          <w:rFonts w:cs="Arial"/>
          <w:color w:val="000000"/>
        </w:rPr>
        <w:t>Криничанского</w:t>
      </w:r>
      <w:r w:rsidRPr="00DB329F">
        <w:rPr>
          <w:rFonts w:cs="Arial"/>
          <w:color w:val="000000"/>
        </w:rPr>
        <w:t xml:space="preserve"> сельского поселения </w:t>
      </w:r>
      <w:r w:rsidR="001E44C6">
        <w:rPr>
          <w:rFonts w:cs="Arial"/>
          <w:color w:val="000000"/>
        </w:rPr>
        <w:t>Россошанского</w:t>
      </w:r>
      <w:r w:rsidRPr="00DB329F">
        <w:rPr>
          <w:rFonts w:cs="Arial"/>
          <w:color w:val="000000"/>
        </w:rPr>
        <w:t xml:space="preserve"> муниципального района Воронежской области от </w:t>
      </w:r>
      <w:r w:rsidR="00315B3D">
        <w:rPr>
          <w:rFonts w:cs="Arial"/>
          <w:color w:val="000000"/>
        </w:rPr>
        <w:t xml:space="preserve">24.02.2025 </w:t>
      </w:r>
      <w:r w:rsidRPr="00DB329F">
        <w:rPr>
          <w:rFonts w:cs="Arial"/>
          <w:color w:val="000000"/>
        </w:rPr>
        <w:t>г. №</w:t>
      </w:r>
      <w:r w:rsidR="00315B3D">
        <w:rPr>
          <w:rFonts w:cs="Arial"/>
          <w:color w:val="000000"/>
        </w:rPr>
        <w:t>240</w:t>
      </w:r>
    </w:p>
    <w:p w14:paraId="5220AA61" w14:textId="77777777" w:rsidR="00DB329F" w:rsidRPr="00DB329F" w:rsidRDefault="00DB329F" w:rsidP="00407DF4">
      <w:pPr>
        <w:autoSpaceDE w:val="0"/>
        <w:autoSpaceDN w:val="0"/>
        <w:adjustRightInd w:val="0"/>
        <w:ind w:firstLine="0"/>
        <w:rPr>
          <w:rFonts w:cs="Arial"/>
          <w:bCs/>
        </w:rPr>
      </w:pPr>
    </w:p>
    <w:p w14:paraId="4A35265A" w14:textId="77777777" w:rsidR="00DB329F" w:rsidRPr="004D3D7E" w:rsidRDefault="00DB329F" w:rsidP="00B108A3">
      <w:pPr>
        <w:autoSpaceDE w:val="0"/>
        <w:autoSpaceDN w:val="0"/>
        <w:adjustRightInd w:val="0"/>
        <w:ind w:firstLine="709"/>
        <w:jc w:val="center"/>
        <w:rPr>
          <w:rFonts w:cs="Arial"/>
          <w:color w:val="000000"/>
        </w:rPr>
      </w:pPr>
      <w:r w:rsidRPr="004D3D7E">
        <w:rPr>
          <w:rFonts w:cs="Arial"/>
          <w:bCs/>
        </w:rPr>
        <w:t xml:space="preserve">Положение </w:t>
      </w:r>
      <w:r w:rsidRPr="004D3D7E">
        <w:rPr>
          <w:rFonts w:cs="Arial"/>
          <w:color w:val="000000"/>
        </w:rPr>
        <w:t xml:space="preserve">«О порядке и условиях приватизации муниципального имущества </w:t>
      </w:r>
      <w:r w:rsidR="009036F7">
        <w:rPr>
          <w:rFonts w:cs="Arial"/>
          <w:bCs/>
        </w:rPr>
        <w:t>Криничанского</w:t>
      </w:r>
      <w:r w:rsidR="00B108A3" w:rsidRPr="004D3D7E">
        <w:rPr>
          <w:rFonts w:cs="Arial"/>
          <w:bCs/>
        </w:rPr>
        <w:t xml:space="preserve"> сельского поселения Россошанского муниципального района Воронежской области</w:t>
      </w:r>
      <w:r w:rsidRPr="004D3D7E">
        <w:rPr>
          <w:rFonts w:cs="Arial"/>
          <w:color w:val="000000"/>
        </w:rPr>
        <w:t>»</w:t>
      </w:r>
    </w:p>
    <w:p w14:paraId="740D1FBC" w14:textId="77777777" w:rsidR="00913890" w:rsidRPr="004D3D7E" w:rsidRDefault="00913890" w:rsidP="00B108A3">
      <w:pPr>
        <w:autoSpaceDE w:val="0"/>
        <w:autoSpaceDN w:val="0"/>
        <w:adjustRightInd w:val="0"/>
        <w:ind w:firstLine="709"/>
        <w:jc w:val="center"/>
        <w:rPr>
          <w:rFonts w:cs="Arial"/>
          <w:color w:val="000000"/>
        </w:rPr>
      </w:pPr>
    </w:p>
    <w:p w14:paraId="368775B8" w14:textId="77777777" w:rsidR="00DB329F" w:rsidRPr="00DB329F" w:rsidRDefault="00DB329F" w:rsidP="00B108A3">
      <w:pPr>
        <w:autoSpaceDE w:val="0"/>
        <w:autoSpaceDN w:val="0"/>
        <w:adjustRightInd w:val="0"/>
        <w:ind w:firstLine="709"/>
        <w:jc w:val="center"/>
        <w:rPr>
          <w:rFonts w:cs="Arial"/>
        </w:rPr>
      </w:pPr>
      <w:r w:rsidRPr="00DB329F">
        <w:rPr>
          <w:rFonts w:cs="Arial"/>
          <w:bCs/>
        </w:rPr>
        <w:t>1. Общие положения</w:t>
      </w:r>
    </w:p>
    <w:p w14:paraId="05BBE897" w14:textId="77777777" w:rsidR="00DB329F" w:rsidRPr="00DB329F" w:rsidRDefault="00DB329F" w:rsidP="00B108A3">
      <w:pPr>
        <w:numPr>
          <w:ilvl w:val="1"/>
          <w:numId w:val="8"/>
        </w:numPr>
        <w:tabs>
          <w:tab w:val="left" w:pos="709"/>
          <w:tab w:val="left" w:pos="993"/>
        </w:tabs>
        <w:ind w:left="0" w:firstLine="709"/>
        <w:contextualSpacing/>
        <w:rPr>
          <w:rFonts w:cs="Arial"/>
        </w:rPr>
      </w:pPr>
      <w:r w:rsidRPr="00DB329F">
        <w:rPr>
          <w:rFonts w:cs="Arial"/>
          <w:color w:val="000000"/>
        </w:rPr>
        <w:t>Настоящее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Федеральным законом от 06 октября 2003 года № 131-ФЗ «Об общих принципах организации местного самоуправления в Российской Федерации», Уставом</w:t>
      </w:r>
      <w:r w:rsidR="009036F7">
        <w:rPr>
          <w:rFonts w:cs="Arial"/>
          <w:color w:val="000000"/>
        </w:rPr>
        <w:t xml:space="preserve"> Криничанского</w:t>
      </w:r>
      <w:r w:rsidR="00B108A3">
        <w:rPr>
          <w:rFonts w:cs="Arial"/>
          <w:color w:val="000000"/>
        </w:rPr>
        <w:t xml:space="preserve"> сельского поселения,</w:t>
      </w:r>
      <w:r w:rsidRPr="00DB329F">
        <w:rPr>
          <w:rFonts w:cs="Arial"/>
          <w:color w:val="000000"/>
        </w:rPr>
        <w:t xml:space="preserve"> и устанавливает цели, способы и порядок приватизации муниципального имущества </w:t>
      </w:r>
      <w:r w:rsidR="009036F7">
        <w:rPr>
          <w:rFonts w:cs="Arial"/>
          <w:color w:val="000000"/>
        </w:rPr>
        <w:t>Криничанского</w:t>
      </w:r>
      <w:r w:rsidRPr="00DB329F">
        <w:rPr>
          <w:rFonts w:cs="Arial"/>
          <w:color w:val="000000"/>
        </w:rPr>
        <w:t xml:space="preserve"> сельского поселения (далее - муниципальное образование).</w:t>
      </w:r>
    </w:p>
    <w:p w14:paraId="14D6AD0B" w14:textId="77777777" w:rsidR="00DB329F" w:rsidRPr="00DB329F" w:rsidRDefault="00DB329F" w:rsidP="00B108A3">
      <w:pPr>
        <w:numPr>
          <w:ilvl w:val="1"/>
          <w:numId w:val="8"/>
        </w:numPr>
        <w:shd w:val="clear" w:color="auto" w:fill="FFFFFF"/>
        <w:tabs>
          <w:tab w:val="left" w:pos="993"/>
        </w:tabs>
        <w:ind w:left="0" w:firstLine="709"/>
        <w:contextualSpacing/>
        <w:rPr>
          <w:rFonts w:cs="Arial"/>
          <w:color w:val="000000"/>
        </w:rPr>
      </w:pPr>
      <w:r w:rsidRPr="00DB329F">
        <w:rPr>
          <w:rFonts w:cs="Arial"/>
          <w:color w:val="000000"/>
        </w:rPr>
        <w:t>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 (или) юридических лиц.</w:t>
      </w:r>
    </w:p>
    <w:p w14:paraId="0AB93DB7" w14:textId="77777777"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w:t>
      </w:r>
    </w:p>
    <w:p w14:paraId="7F814A3A" w14:textId="77777777"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1.3.</w:t>
      </w:r>
      <w:r w:rsidRPr="00DB329F">
        <w:rPr>
          <w:rFonts w:cs="Arial"/>
          <w:color w:val="000000"/>
        </w:rPr>
        <w:tab/>
        <w:t>Органами, осуществляющими приватизацию муниципального имущества на территории муниципального образования, являются:</w:t>
      </w:r>
    </w:p>
    <w:p w14:paraId="1E098E7B" w14:textId="77777777"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 xml:space="preserve">Совет народных депутатов </w:t>
      </w:r>
      <w:r w:rsidR="006666EB">
        <w:rPr>
          <w:rFonts w:cs="Arial"/>
          <w:color w:val="000000"/>
        </w:rPr>
        <w:t>Криничанского</w:t>
      </w:r>
      <w:r w:rsidRPr="00DB329F">
        <w:rPr>
          <w:rFonts w:cs="Arial"/>
          <w:color w:val="000000"/>
        </w:rPr>
        <w:t xml:space="preserve"> сельского поселения (далее – Совет народных депутатов). </w:t>
      </w:r>
    </w:p>
    <w:p w14:paraId="6FABBE73" w14:textId="77777777"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 xml:space="preserve"> Администрация </w:t>
      </w:r>
      <w:r w:rsidR="006666EB">
        <w:rPr>
          <w:rFonts w:cs="Arial"/>
          <w:color w:val="000000"/>
        </w:rPr>
        <w:t>Криничанского</w:t>
      </w:r>
      <w:r w:rsidRPr="00DB329F">
        <w:rPr>
          <w:rFonts w:cs="Arial"/>
          <w:color w:val="000000"/>
        </w:rPr>
        <w:t xml:space="preserve"> сельского поселения (далее – Администрация);</w:t>
      </w:r>
    </w:p>
    <w:p w14:paraId="2AB643B4" w14:textId="77777777"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 xml:space="preserve"> Администрация и Совет народных депутатов для осуществления функций по приватизации муниципального имущества на основе контракта вправе привлечь юридическое лицо.</w:t>
      </w:r>
    </w:p>
    <w:p w14:paraId="2D502908" w14:textId="77777777"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1.4.</w:t>
      </w:r>
      <w:r w:rsidRPr="00DB329F">
        <w:rPr>
          <w:rFonts w:cs="Arial"/>
          <w:color w:val="000000"/>
        </w:rPr>
        <w:tab/>
        <w:t>Покупателями муниципального имущества могут быть любые физические и юридические лица, за исключением муниципальных унитарных предприятий и муниципальных учреждений, а также юридических лиц, в уставном капитале которых доля муниципальной собственности превышает 25 процентов, кроме случаев, предусмотренных Федеральным законом.</w:t>
      </w:r>
    </w:p>
    <w:p w14:paraId="7742ED2C" w14:textId="77777777"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1.5.</w:t>
      </w:r>
      <w:r w:rsidRPr="00DB329F">
        <w:rPr>
          <w:rFonts w:cs="Arial"/>
          <w:color w:val="000000"/>
        </w:rPr>
        <w:tab/>
        <w:t>Действие настоящего Положения не распространяется на отношения, возникающие при отчуждении имущества, перечень которого установлен Федеральным законом.</w:t>
      </w:r>
    </w:p>
    <w:p w14:paraId="5D91A5F2" w14:textId="77777777" w:rsidR="00DB329F" w:rsidRPr="00DB329F" w:rsidRDefault="00DB329F" w:rsidP="00B108A3">
      <w:pPr>
        <w:autoSpaceDE w:val="0"/>
        <w:autoSpaceDN w:val="0"/>
        <w:adjustRightInd w:val="0"/>
        <w:ind w:firstLine="709"/>
        <w:rPr>
          <w:rFonts w:cs="Arial"/>
        </w:rPr>
      </w:pPr>
    </w:p>
    <w:p w14:paraId="37982396" w14:textId="77777777" w:rsidR="00DB329F" w:rsidRPr="00DB329F" w:rsidRDefault="00DB329F" w:rsidP="00B108A3">
      <w:pPr>
        <w:widowControl w:val="0"/>
        <w:numPr>
          <w:ilvl w:val="0"/>
          <w:numId w:val="2"/>
        </w:numPr>
        <w:shd w:val="clear" w:color="auto" w:fill="FFFFFF"/>
        <w:tabs>
          <w:tab w:val="left" w:pos="284"/>
        </w:tabs>
        <w:autoSpaceDE w:val="0"/>
        <w:autoSpaceDN w:val="0"/>
        <w:adjustRightInd w:val="0"/>
        <w:ind w:left="0" w:firstLine="709"/>
        <w:contextualSpacing/>
        <w:jc w:val="center"/>
        <w:rPr>
          <w:rFonts w:cs="Arial"/>
          <w:color w:val="000000"/>
        </w:rPr>
      </w:pPr>
      <w:r w:rsidRPr="00DB329F">
        <w:rPr>
          <w:rFonts w:cs="Arial"/>
          <w:color w:val="000000"/>
        </w:rPr>
        <w:t>Планирование приватизации муниципального имущества</w:t>
      </w:r>
    </w:p>
    <w:p w14:paraId="6299EFD5" w14:textId="77777777" w:rsidR="00DB329F" w:rsidRPr="00DB329F" w:rsidRDefault="00DB329F" w:rsidP="00B108A3">
      <w:pPr>
        <w:shd w:val="clear" w:color="auto" w:fill="FFFFFF"/>
        <w:tabs>
          <w:tab w:val="left" w:pos="993"/>
        </w:tabs>
        <w:ind w:firstLine="709"/>
        <w:jc w:val="center"/>
        <w:rPr>
          <w:rFonts w:cs="Arial"/>
          <w:color w:val="000000"/>
        </w:rPr>
      </w:pPr>
    </w:p>
    <w:p w14:paraId="46929D03" w14:textId="77777777" w:rsidR="00DB329F" w:rsidRPr="00DB329F" w:rsidRDefault="00DB329F" w:rsidP="00B108A3">
      <w:pPr>
        <w:numPr>
          <w:ilvl w:val="1"/>
          <w:numId w:val="2"/>
        </w:numPr>
        <w:tabs>
          <w:tab w:val="left" w:pos="993"/>
        </w:tabs>
        <w:autoSpaceDE w:val="0"/>
        <w:autoSpaceDN w:val="0"/>
        <w:adjustRightInd w:val="0"/>
        <w:ind w:left="0" w:firstLine="709"/>
        <w:contextualSpacing/>
        <w:rPr>
          <w:rFonts w:cs="Arial"/>
        </w:rPr>
      </w:pPr>
      <w:r w:rsidRPr="00DB329F">
        <w:rPr>
          <w:rFonts w:cs="Arial"/>
        </w:rPr>
        <w:t>Порядок планирования приватизации муниципального имущества определяется органами местного самоуправления самостоятельно.</w:t>
      </w:r>
    </w:p>
    <w:p w14:paraId="019E65BE" w14:textId="77777777" w:rsidR="00DB329F" w:rsidRPr="00DB329F" w:rsidRDefault="00DB329F" w:rsidP="00B108A3">
      <w:pPr>
        <w:numPr>
          <w:ilvl w:val="1"/>
          <w:numId w:val="2"/>
        </w:numPr>
        <w:tabs>
          <w:tab w:val="left" w:pos="993"/>
        </w:tabs>
        <w:autoSpaceDE w:val="0"/>
        <w:autoSpaceDN w:val="0"/>
        <w:adjustRightInd w:val="0"/>
        <w:ind w:left="0" w:firstLine="709"/>
        <w:contextualSpacing/>
        <w:rPr>
          <w:rFonts w:cs="Arial"/>
        </w:rPr>
      </w:pPr>
      <w:r w:rsidRPr="00DB329F">
        <w:rPr>
          <w:rFonts w:cs="Arial"/>
        </w:rPr>
        <w:t>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14:paraId="34B1E1D9" w14:textId="77777777" w:rsidR="00DB329F" w:rsidRPr="00DB329F" w:rsidRDefault="00DB329F" w:rsidP="00407DF4">
      <w:pPr>
        <w:numPr>
          <w:ilvl w:val="1"/>
          <w:numId w:val="2"/>
        </w:numPr>
        <w:tabs>
          <w:tab w:val="left" w:pos="993"/>
        </w:tabs>
        <w:autoSpaceDE w:val="0"/>
        <w:autoSpaceDN w:val="0"/>
        <w:adjustRightInd w:val="0"/>
        <w:ind w:left="0" w:firstLine="709"/>
        <w:contextualSpacing/>
        <w:rPr>
          <w:rFonts w:cs="Arial"/>
        </w:rPr>
      </w:pPr>
      <w:r w:rsidRPr="00DB329F">
        <w:rPr>
          <w:rFonts w:cs="Arial"/>
        </w:rPr>
        <w:lastRenderedPageBreak/>
        <w:t>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14:paraId="273201AD" w14:textId="77777777" w:rsidR="00DB329F" w:rsidRPr="00DB329F" w:rsidRDefault="00DB329F" w:rsidP="00407DF4">
      <w:pPr>
        <w:numPr>
          <w:ilvl w:val="1"/>
          <w:numId w:val="2"/>
        </w:numPr>
        <w:tabs>
          <w:tab w:val="left" w:pos="993"/>
        </w:tabs>
        <w:autoSpaceDE w:val="0"/>
        <w:autoSpaceDN w:val="0"/>
        <w:adjustRightInd w:val="0"/>
        <w:ind w:left="0" w:firstLine="709"/>
        <w:contextualSpacing/>
        <w:rPr>
          <w:rFonts w:cs="Arial"/>
        </w:rPr>
      </w:pPr>
      <w:r w:rsidRPr="00DB329F">
        <w:rPr>
          <w:rFonts w:cs="Arial"/>
        </w:rPr>
        <w:t xml:space="preserve"> Прогнозный план (программа) приватизации муниципального имущества на очередной финансовый год является решением о приватизации конкретных объектов муниципальной собственности, включенных в прогнозный план (программу) приватизации.</w:t>
      </w:r>
    </w:p>
    <w:p w14:paraId="4476FF89" w14:textId="77777777" w:rsidR="00DB329F" w:rsidRPr="00656392" w:rsidRDefault="00DB329F" w:rsidP="00407DF4">
      <w:pPr>
        <w:numPr>
          <w:ilvl w:val="1"/>
          <w:numId w:val="2"/>
        </w:numPr>
        <w:tabs>
          <w:tab w:val="left" w:pos="993"/>
        </w:tabs>
        <w:autoSpaceDE w:val="0"/>
        <w:autoSpaceDN w:val="0"/>
        <w:adjustRightInd w:val="0"/>
        <w:ind w:left="0" w:firstLine="709"/>
        <w:contextualSpacing/>
        <w:rPr>
          <w:rFonts w:cs="Arial"/>
        </w:rPr>
      </w:pPr>
      <w:r w:rsidRPr="00DB329F">
        <w:rPr>
          <w:rFonts w:cs="Arial"/>
        </w:rPr>
        <w:t xml:space="preserve"> Органы местного самоуправления разрабатывают прогнозный план (программу) приватизации муниципального имущества одновременно с проектом решения о бюджете </w:t>
      </w:r>
      <w:r w:rsidR="006666EB">
        <w:rPr>
          <w:rFonts w:cs="Arial"/>
        </w:rPr>
        <w:t>Криничанского</w:t>
      </w:r>
      <w:r w:rsidRPr="00DB329F">
        <w:rPr>
          <w:rFonts w:cs="Arial"/>
        </w:rPr>
        <w:t xml:space="preserve"> сельского поселения на очередной финансовый год</w:t>
      </w:r>
      <w:r w:rsidRPr="00656392">
        <w:rPr>
          <w:rFonts w:cs="Arial"/>
        </w:rPr>
        <w:t xml:space="preserve">. </w:t>
      </w:r>
    </w:p>
    <w:p w14:paraId="2435F703" w14:textId="77777777" w:rsidR="00656392" w:rsidRPr="009E4AE7" w:rsidRDefault="00656392" w:rsidP="00407DF4">
      <w:pPr>
        <w:tabs>
          <w:tab w:val="left" w:pos="993"/>
        </w:tabs>
        <w:autoSpaceDE w:val="0"/>
        <w:autoSpaceDN w:val="0"/>
        <w:adjustRightInd w:val="0"/>
        <w:ind w:firstLine="709"/>
        <w:contextualSpacing/>
        <w:rPr>
          <w:rFonts w:cs="Arial"/>
        </w:rPr>
      </w:pPr>
      <w:bookmarkStart w:id="1" w:name="_Hlk190789087"/>
      <w:r>
        <w:rPr>
          <w:rFonts w:cs="Arial"/>
        </w:rPr>
        <w:t xml:space="preserve">2.6. </w:t>
      </w:r>
      <w:r w:rsidR="00DB329F" w:rsidRPr="00656392">
        <w:rPr>
          <w:rFonts w:cs="Arial"/>
        </w:rPr>
        <w:t>Отчет о выполнении прогнозного плана (программы) по приватизации муниципального имущества за прошедший год, содержащий перечень приватизированного в прошедшем году муниципального имущества</w:t>
      </w:r>
      <w:r w:rsidRPr="00656392">
        <w:rPr>
          <w:rFonts w:cs="Arial"/>
        </w:rPr>
        <w:t>,</w:t>
      </w:r>
      <w:r w:rsidR="00DB329F" w:rsidRPr="00656392">
        <w:rPr>
          <w:rFonts w:cs="Arial"/>
        </w:rPr>
        <w:t xml:space="preserve"> с указанием способа, срока и цены сделки</w:t>
      </w:r>
      <w:r w:rsidR="00DB329F" w:rsidRPr="00DB329F">
        <w:rPr>
          <w:rFonts w:cs="Arial"/>
        </w:rPr>
        <w:t xml:space="preserve"> приватизации</w:t>
      </w:r>
      <w:bookmarkEnd w:id="1"/>
      <w:r w:rsidR="00DB329F" w:rsidRPr="00DB329F">
        <w:rPr>
          <w:rFonts w:cs="Arial"/>
        </w:rPr>
        <w:t>, направляется</w:t>
      </w:r>
      <w:r>
        <w:rPr>
          <w:rFonts w:cs="Arial"/>
        </w:rPr>
        <w:t xml:space="preserve"> для утверждения</w:t>
      </w:r>
      <w:r w:rsidR="00DB329F" w:rsidRPr="00DB329F">
        <w:rPr>
          <w:rFonts w:cs="Arial"/>
        </w:rPr>
        <w:t xml:space="preserve"> в Совет </w:t>
      </w:r>
      <w:r w:rsidR="00DB329F" w:rsidRPr="009E4AE7">
        <w:rPr>
          <w:rFonts w:cs="Arial"/>
        </w:rPr>
        <w:t>народных депутатов вместе с отчетом об исполнении бюджета за прошедший го</w:t>
      </w:r>
      <w:r w:rsidR="00E40687" w:rsidRPr="009E4AE7">
        <w:rPr>
          <w:rFonts w:cs="Arial"/>
        </w:rPr>
        <w:t>д</w:t>
      </w:r>
      <w:r w:rsidRPr="009E4AE7">
        <w:rPr>
          <w:rFonts w:cs="Arial"/>
        </w:rPr>
        <w:t>.</w:t>
      </w:r>
    </w:p>
    <w:p w14:paraId="4551EDC7" w14:textId="1D4C3123" w:rsidR="009E4AE7" w:rsidRPr="002C4F9B" w:rsidRDefault="00656392" w:rsidP="00407DF4">
      <w:pPr>
        <w:tabs>
          <w:tab w:val="left" w:pos="993"/>
        </w:tabs>
        <w:autoSpaceDE w:val="0"/>
        <w:autoSpaceDN w:val="0"/>
        <w:adjustRightInd w:val="0"/>
        <w:ind w:firstLine="709"/>
        <w:contextualSpacing/>
        <w:rPr>
          <w:rFonts w:cs="Arial"/>
        </w:rPr>
      </w:pPr>
      <w:r w:rsidRPr="009E4AE7">
        <w:rPr>
          <w:rFonts w:cs="Arial"/>
        </w:rPr>
        <w:t xml:space="preserve"> 2.7</w:t>
      </w:r>
      <w:r w:rsidR="0074308F" w:rsidRPr="009E4AE7">
        <w:rPr>
          <w:rFonts w:cs="Arial"/>
        </w:rPr>
        <w:t>.</w:t>
      </w:r>
      <w:r w:rsidR="009E4AE7" w:rsidRPr="009E4AE7">
        <w:rPr>
          <w:rFonts w:cs="Arial"/>
        </w:rPr>
        <w:t xml:space="preserve"> Отчет о выполнении прогнозного плана (программы) по приватизации муниципального имущества</w:t>
      </w:r>
      <w:r w:rsidR="009E4AE7">
        <w:rPr>
          <w:rFonts w:cs="Arial"/>
        </w:rPr>
        <w:t xml:space="preserve"> за прошедший год утверждается Советом народных депутатов до 1 февраля текущего года.</w:t>
      </w:r>
      <w:r w:rsidR="00E8605E">
        <w:rPr>
          <w:rFonts w:cs="Arial"/>
        </w:rPr>
        <w:t xml:space="preserve"> </w:t>
      </w:r>
      <w:proofErr w:type="gramStart"/>
      <w:r w:rsidR="009E4AE7">
        <w:rPr>
          <w:rFonts w:cs="Arial"/>
        </w:rPr>
        <w:t>Отчет</w:t>
      </w:r>
      <w:proofErr w:type="gramEnd"/>
      <w:r w:rsidR="009E4AE7">
        <w:rPr>
          <w:rFonts w:cs="Arial"/>
        </w:rPr>
        <w:t xml:space="preserve"> подлежит размещению на</w:t>
      </w:r>
      <w:r w:rsidR="006666EB">
        <w:rPr>
          <w:rFonts w:cs="Arial"/>
        </w:rPr>
        <w:t xml:space="preserve"> официальном сайте Криничанского</w:t>
      </w:r>
      <w:r w:rsidR="009E4AE7">
        <w:rPr>
          <w:rFonts w:cs="Arial"/>
        </w:rPr>
        <w:t xml:space="preserve"> сельского поселения в течение 10 рабочих дней с момента его утверждения Советом народных депутатов.</w:t>
      </w:r>
    </w:p>
    <w:p w14:paraId="731BD444" w14:textId="77777777" w:rsidR="00407DF4" w:rsidRPr="002C4F9B" w:rsidRDefault="00407DF4" w:rsidP="009E4AE7">
      <w:pPr>
        <w:tabs>
          <w:tab w:val="left" w:pos="993"/>
        </w:tabs>
        <w:autoSpaceDE w:val="0"/>
        <w:autoSpaceDN w:val="0"/>
        <w:adjustRightInd w:val="0"/>
        <w:contextualSpacing/>
        <w:rPr>
          <w:rFonts w:cs="Arial"/>
          <w:highlight w:val="yellow"/>
        </w:rPr>
      </w:pPr>
    </w:p>
    <w:p w14:paraId="0DAB20E7" w14:textId="77777777" w:rsidR="00DB329F" w:rsidRPr="00DB329F" w:rsidRDefault="00DB329F" w:rsidP="00B108A3">
      <w:pPr>
        <w:widowControl w:val="0"/>
        <w:numPr>
          <w:ilvl w:val="0"/>
          <w:numId w:val="2"/>
        </w:numPr>
        <w:shd w:val="clear" w:color="auto" w:fill="FFFFFF"/>
        <w:autoSpaceDE w:val="0"/>
        <w:autoSpaceDN w:val="0"/>
        <w:adjustRightInd w:val="0"/>
        <w:ind w:left="0" w:firstLine="709"/>
        <w:contextualSpacing/>
        <w:jc w:val="center"/>
        <w:rPr>
          <w:rFonts w:cs="Arial"/>
          <w:color w:val="000000"/>
        </w:rPr>
      </w:pPr>
      <w:r w:rsidRPr="00DB329F">
        <w:rPr>
          <w:rFonts w:cs="Arial"/>
          <w:color w:val="000000"/>
        </w:rPr>
        <w:t>Порядок приватизации муниципального имущества</w:t>
      </w:r>
    </w:p>
    <w:p w14:paraId="7919FC7B" w14:textId="77777777" w:rsidR="00DB329F" w:rsidRPr="00DB329F" w:rsidRDefault="00DB329F" w:rsidP="00B108A3">
      <w:pPr>
        <w:widowControl w:val="0"/>
        <w:shd w:val="clear" w:color="auto" w:fill="FFFFFF"/>
        <w:autoSpaceDE w:val="0"/>
        <w:autoSpaceDN w:val="0"/>
        <w:adjustRightInd w:val="0"/>
        <w:ind w:firstLine="709"/>
        <w:contextualSpacing/>
        <w:rPr>
          <w:rFonts w:cs="Arial"/>
          <w:color w:val="000000"/>
        </w:rPr>
      </w:pPr>
    </w:p>
    <w:p w14:paraId="74F7EE38" w14:textId="77777777" w:rsidR="00DB329F" w:rsidRPr="00DB329F"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DB329F">
        <w:rPr>
          <w:rFonts w:cs="Arial"/>
          <w:color w:val="000000"/>
        </w:rPr>
        <w:t>Органы местного самоуправления принимают решение об условиях приватизации объекта, в соответствии с порядком планирования приватизации муниципального имущества, принятым органом местного самоуправления самостоятельно.</w:t>
      </w:r>
    </w:p>
    <w:p w14:paraId="667ADE24" w14:textId="77777777"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Решение об условиях приватизации принимается в форме правового акта органа местного самоуправления. В правовом акте об условиях приватизации объекта должны содержаться следующие сведения:</w:t>
      </w:r>
    </w:p>
    <w:p w14:paraId="12A8F867" w14:textId="77777777"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наименование имущества и иные позволяющие его индивидуализировать данные (характеристика имущества);</w:t>
      </w:r>
    </w:p>
    <w:p w14:paraId="774E3B6A" w14:textId="77777777"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способ приватизации имущества;</w:t>
      </w:r>
    </w:p>
    <w:p w14:paraId="0F4A53F6" w14:textId="77777777"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начальная цена;</w:t>
      </w:r>
    </w:p>
    <w:p w14:paraId="3183C0FC" w14:textId="77777777"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срок рассрочки платежа (если она предоставляется);</w:t>
      </w:r>
    </w:p>
    <w:p w14:paraId="268F5B5D" w14:textId="77777777"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иные необходимые для приватизации имущества сведения.</w:t>
      </w:r>
    </w:p>
    <w:p w14:paraId="64B0D420" w14:textId="77777777"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3.2.</w:t>
      </w:r>
      <w:r w:rsidRPr="00DB329F">
        <w:rPr>
          <w:rFonts w:cs="Arial"/>
          <w:color w:val="000000"/>
        </w:rPr>
        <w:tab/>
        <w:t>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14:paraId="6EC6CB8E" w14:textId="77777777" w:rsidR="005E3544" w:rsidRDefault="00DB329F" w:rsidP="00B108A3">
      <w:pPr>
        <w:shd w:val="clear" w:color="auto" w:fill="FFFFFF"/>
        <w:tabs>
          <w:tab w:val="left" w:pos="993"/>
        </w:tabs>
        <w:ind w:firstLine="709"/>
        <w:rPr>
          <w:rFonts w:cs="Arial"/>
          <w:color w:val="000000"/>
        </w:rPr>
      </w:pPr>
      <w:r w:rsidRPr="00DB329F">
        <w:rPr>
          <w:rFonts w:cs="Arial"/>
          <w:color w:val="000000"/>
        </w:rPr>
        <w:t>3.3.</w:t>
      </w:r>
      <w:r w:rsidRPr="00DB329F">
        <w:rPr>
          <w:rFonts w:cs="Arial"/>
          <w:color w:val="000000"/>
        </w:rPr>
        <w:tab/>
        <w:t>Для участия в приватизации, покупатели муниципального имущества представляют документы, указанные в правовом акте о проведении приватизации, в соответствии с Федеральным законом</w:t>
      </w:r>
      <w:r w:rsidR="005E3544">
        <w:rPr>
          <w:rFonts w:cs="Arial"/>
          <w:color w:val="000000"/>
        </w:rPr>
        <w:t>.</w:t>
      </w:r>
    </w:p>
    <w:p w14:paraId="5B7BF10F" w14:textId="77777777"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3.4.</w:t>
      </w:r>
      <w:r w:rsidRPr="00DB329F">
        <w:rPr>
          <w:rFonts w:cs="Arial"/>
          <w:color w:val="000000"/>
        </w:rPr>
        <w:tab/>
        <w:t>Обязанность доказать свое право на приобретение муниципального имущества возлагается на претендента.</w:t>
      </w:r>
    </w:p>
    <w:p w14:paraId="3CDBAAA2" w14:textId="77777777" w:rsidR="00DB329F" w:rsidRDefault="00DB329F" w:rsidP="00B108A3">
      <w:pPr>
        <w:shd w:val="clear" w:color="auto" w:fill="FFFFFF"/>
        <w:tabs>
          <w:tab w:val="left" w:pos="993"/>
        </w:tabs>
        <w:ind w:firstLine="709"/>
        <w:rPr>
          <w:rFonts w:cs="Arial"/>
          <w:color w:val="000000"/>
        </w:rPr>
      </w:pPr>
      <w:r w:rsidRPr="00DB329F">
        <w:rPr>
          <w:rFonts w:cs="Arial"/>
          <w:color w:val="000000"/>
        </w:rPr>
        <w:t xml:space="preserve">В случае если впоследствии будет установлено, что покупатель муниципального имущества не имел законного права на его приобретение, </w:t>
      </w:r>
      <w:r w:rsidRPr="00DB329F">
        <w:rPr>
          <w:rFonts w:cs="Arial"/>
          <w:color w:val="000000"/>
        </w:rPr>
        <w:lastRenderedPageBreak/>
        <w:t>соответствующая сделка признается ничтожной в соответствии с действующим законодательством.</w:t>
      </w:r>
    </w:p>
    <w:p w14:paraId="522DEF0E" w14:textId="77777777" w:rsidR="00DB329F" w:rsidRPr="00DB329F" w:rsidRDefault="00DB329F" w:rsidP="00B108A3">
      <w:pPr>
        <w:widowControl w:val="0"/>
        <w:numPr>
          <w:ilvl w:val="0"/>
          <w:numId w:val="2"/>
        </w:numPr>
        <w:shd w:val="clear" w:color="auto" w:fill="FFFFFF"/>
        <w:autoSpaceDE w:val="0"/>
        <w:autoSpaceDN w:val="0"/>
        <w:adjustRightInd w:val="0"/>
        <w:ind w:left="0" w:firstLine="709"/>
        <w:contextualSpacing/>
        <w:rPr>
          <w:rFonts w:cs="Arial"/>
          <w:color w:val="000000"/>
        </w:rPr>
      </w:pPr>
      <w:r w:rsidRPr="00DB329F">
        <w:rPr>
          <w:rFonts w:cs="Arial"/>
          <w:color w:val="000000"/>
        </w:rPr>
        <w:t>Организационное и информационное обеспечение приватизации муниципального имущества</w:t>
      </w:r>
    </w:p>
    <w:p w14:paraId="4738BCA2" w14:textId="77777777" w:rsidR="00DB329F" w:rsidRPr="00DB329F"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DB329F">
        <w:rPr>
          <w:rFonts w:cs="Arial"/>
          <w:color w:val="000000"/>
        </w:rPr>
        <w:t>Организационное обеспечение процесса приватизации муниципального имущества возлагается на Комиссии по приватизации муниципального имущества органов местного самоуправления (далее - Комиссии).</w:t>
      </w:r>
    </w:p>
    <w:p w14:paraId="66A976CE" w14:textId="77777777"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Состав, полномочия и порядок работы Комиссий утверждаются органами местного самоуправления.</w:t>
      </w:r>
    </w:p>
    <w:p w14:paraId="0E3FA284" w14:textId="77777777" w:rsidR="00DB329F" w:rsidRPr="00DB329F"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DB329F">
        <w:rPr>
          <w:rFonts w:cs="Arial"/>
          <w:color w:val="000000"/>
        </w:rPr>
        <w:t xml:space="preserve">Информационное сообщение о продаже муниципального имущества, решение об условиях приватизации муниципального имущества подлежат опубликованию в </w:t>
      </w:r>
      <w:r w:rsidR="004A42A3">
        <w:rPr>
          <w:rFonts w:cs="Arial"/>
          <w:color w:val="000000"/>
        </w:rPr>
        <w:t>муниципальной газете «Россошанский</w:t>
      </w:r>
      <w:r w:rsidRPr="00DB329F">
        <w:rPr>
          <w:rFonts w:cs="Arial"/>
          <w:color w:val="000000"/>
        </w:rPr>
        <w:t xml:space="preserve"> муниципальный Вестник» и размещению на официальном сайте муниципального образования в информационно-телекоммуникационной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14:paraId="3A4A6816" w14:textId="77777777" w:rsidR="00DB329F" w:rsidRPr="00DB329F" w:rsidRDefault="00DB329F" w:rsidP="00B108A3">
      <w:pPr>
        <w:widowControl w:val="0"/>
        <w:shd w:val="clear" w:color="auto" w:fill="FFFFFF"/>
        <w:tabs>
          <w:tab w:val="left" w:pos="993"/>
        </w:tabs>
        <w:autoSpaceDE w:val="0"/>
        <w:autoSpaceDN w:val="0"/>
        <w:adjustRightInd w:val="0"/>
        <w:ind w:firstLine="709"/>
        <w:rPr>
          <w:rFonts w:cs="Arial"/>
          <w:color w:val="000000"/>
        </w:rPr>
      </w:pPr>
      <w:r w:rsidRPr="00DB329F">
        <w:rPr>
          <w:rFonts w:cs="Arial"/>
          <w:color w:val="000000"/>
        </w:rPr>
        <w:t>Информационное сообщение о продаже муниципального имущества публикуется и размещается на официальном сайте Российской Федерации в сети «Интернет» не менее чем за тридцать дней до дня осуществления продажи муниципального имущества.</w:t>
      </w:r>
    </w:p>
    <w:p w14:paraId="5387EE6E" w14:textId="77777777" w:rsidR="00DB329F" w:rsidRPr="00DB329F" w:rsidRDefault="00DB329F" w:rsidP="00B108A3">
      <w:pPr>
        <w:widowControl w:val="0"/>
        <w:shd w:val="clear" w:color="auto" w:fill="FFFFFF"/>
        <w:tabs>
          <w:tab w:val="left" w:pos="993"/>
        </w:tabs>
        <w:autoSpaceDE w:val="0"/>
        <w:autoSpaceDN w:val="0"/>
        <w:adjustRightInd w:val="0"/>
        <w:ind w:firstLine="709"/>
        <w:rPr>
          <w:rFonts w:cs="Arial"/>
          <w:color w:val="000000"/>
        </w:rPr>
      </w:pPr>
      <w:r w:rsidRPr="00DB329F">
        <w:rPr>
          <w:rFonts w:cs="Arial"/>
          <w:color w:val="000000"/>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14:paraId="20D2D505" w14:textId="77777777" w:rsidR="00DB329F" w:rsidRPr="00DB329F"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320634">
        <w:rPr>
          <w:rFonts w:cs="Arial"/>
          <w:color w:val="000000"/>
        </w:rPr>
        <w:t>Информационное сообщение</w:t>
      </w:r>
      <w:r w:rsidRPr="00DB329F">
        <w:rPr>
          <w:rFonts w:cs="Arial"/>
          <w:color w:val="000000"/>
        </w:rPr>
        <w:t xml:space="preserve"> о продаже муниципального имущества должно содержать:</w:t>
      </w:r>
    </w:p>
    <w:p w14:paraId="5342D93D" w14:textId="77777777"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наименование органа, принявшего решение о приватизации, реквизиты указанного решения;</w:t>
      </w:r>
    </w:p>
    <w:p w14:paraId="4694CA62" w14:textId="77777777"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наименование имущества и его характеристика;</w:t>
      </w:r>
    </w:p>
    <w:p w14:paraId="5524E78B" w14:textId="77777777"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способ приватизации имущества;</w:t>
      </w:r>
    </w:p>
    <w:p w14:paraId="03D3A674" w14:textId="77777777"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начальная цена продажи имущества;</w:t>
      </w:r>
    </w:p>
    <w:p w14:paraId="69A55348" w14:textId="77777777"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форма подачи предложения о цене имущества;</w:t>
      </w:r>
    </w:p>
    <w:p w14:paraId="0678D244" w14:textId="77777777"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условия и сроки платежа, необходимые реквизиты счетов;</w:t>
      </w:r>
    </w:p>
    <w:p w14:paraId="64273DC3" w14:textId="77777777" w:rsidR="00F250C3" w:rsidRPr="009E4AE7" w:rsidRDefault="00F250C3"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размер задатка, срок и порядок его внесения, необходимые реквизиты счетов;</w:t>
      </w:r>
    </w:p>
    <w:p w14:paraId="5079517B" w14:textId="77777777"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порядок, место, даты начала и окончания приема заявок (предложений);</w:t>
      </w:r>
    </w:p>
    <w:p w14:paraId="5937CE3F" w14:textId="77777777"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исчерпывающий перечень предоставляемых покупателями документов и требования к их оформлению;</w:t>
      </w:r>
    </w:p>
    <w:p w14:paraId="4CF03CAC" w14:textId="77777777"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срок заключения договора купли-продажи имущества;</w:t>
      </w:r>
    </w:p>
    <w:p w14:paraId="37548101" w14:textId="77777777"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порядок ознакомления покупателей с иной информацией, условиями договора купли-продажи имущества;</w:t>
      </w:r>
    </w:p>
    <w:p w14:paraId="3FE5DA21" w14:textId="77777777"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ограничения участия отдельных категорий физических лиц и юридических лиц в приватизации имущества;</w:t>
      </w:r>
    </w:p>
    <w:p w14:paraId="6FEE0ADD" w14:textId="77777777" w:rsidR="00CD1973" w:rsidRPr="009E4AE7" w:rsidRDefault="00CD1973"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 xml:space="preserve">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 </w:t>
      </w:r>
    </w:p>
    <w:p w14:paraId="1A23A930" w14:textId="77777777"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место и срок подведения итогов продажи муниципального имущества.</w:t>
      </w:r>
    </w:p>
    <w:p w14:paraId="651E554D" w14:textId="77777777" w:rsidR="00CB24E3" w:rsidRPr="009E4AE7" w:rsidRDefault="00CB24E3"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 xml:space="preserve">сведения обо всех предыдущих торгах по продаже такого имущества, </w:t>
      </w:r>
      <w:r w:rsidRPr="009E4AE7">
        <w:rPr>
          <w:rFonts w:cs="Arial"/>
          <w:color w:val="000000"/>
        </w:rPr>
        <w:lastRenderedPageBreak/>
        <w:t>объявленных в течение года, предшествующего его продаже, и об итогах торгов по продаже такого имущества;</w:t>
      </w:r>
    </w:p>
    <w:p w14:paraId="57BB5405" w14:textId="77777777" w:rsidR="00320634" w:rsidRPr="009E4AE7" w:rsidRDefault="00320634"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 xml:space="preserve">размер и порядок выплаты вознаграждения юридическому лицу, которое в соответствии с подпунктом 8.1 пункта 1 статьи 6Федерального </w:t>
      </w:r>
      <w:proofErr w:type="spellStart"/>
      <w:r w:rsidRPr="009E4AE7">
        <w:rPr>
          <w:rFonts w:cs="Arial"/>
          <w:color w:val="000000"/>
        </w:rPr>
        <w:t>законаосуществляет</w:t>
      </w:r>
      <w:proofErr w:type="spellEnd"/>
      <w:r w:rsidRPr="009E4AE7">
        <w:rPr>
          <w:rFonts w:cs="Arial"/>
          <w:color w:val="000000"/>
        </w:rPr>
        <w:t xml:space="preserve"> функции продавца муниципального имущества и (или) которому</w:t>
      </w:r>
      <w:r w:rsidR="00CD1973" w:rsidRPr="009E4AE7">
        <w:rPr>
          <w:rFonts w:cs="Arial"/>
          <w:color w:val="000000"/>
        </w:rPr>
        <w:t xml:space="preserve"> решениями</w:t>
      </w:r>
      <w:r w:rsidRPr="009E4AE7">
        <w:rPr>
          <w:rFonts w:cs="Arial"/>
          <w:color w:val="000000"/>
        </w:rPr>
        <w:t>,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муниципального имущества.</w:t>
      </w:r>
    </w:p>
    <w:p w14:paraId="489336FB" w14:textId="77777777" w:rsidR="00320634" w:rsidRPr="009E4AE7" w:rsidRDefault="00320634"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сведения об установлении обременения такого имущества публичным сервитутом и (или) ограничениями, предусмотренными Федеральным законом и (или) иными федеральными законами;</w:t>
      </w:r>
    </w:p>
    <w:p w14:paraId="52B11BFD" w14:textId="77777777" w:rsidR="00320634" w:rsidRPr="009E4AE7" w:rsidRDefault="00320634"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условия конкурса, формы и сроки их выполнения.</w:t>
      </w:r>
    </w:p>
    <w:p w14:paraId="6F8BACD2" w14:textId="77777777" w:rsidR="00320634" w:rsidRPr="009E4AE7" w:rsidRDefault="00320634" w:rsidP="00320634">
      <w:pPr>
        <w:widowControl w:val="0"/>
        <w:shd w:val="clear" w:color="auto" w:fill="FFFFFF"/>
        <w:tabs>
          <w:tab w:val="left" w:pos="851"/>
        </w:tabs>
        <w:autoSpaceDE w:val="0"/>
        <w:autoSpaceDN w:val="0"/>
        <w:adjustRightInd w:val="0"/>
        <w:ind w:left="709" w:firstLine="0"/>
        <w:contextualSpacing/>
        <w:rPr>
          <w:rFonts w:cs="Arial"/>
          <w:color w:val="000000"/>
        </w:rPr>
      </w:pPr>
    </w:p>
    <w:p w14:paraId="5C71F46A" w14:textId="77777777" w:rsidR="00DB329F" w:rsidRPr="009E4AE7"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Информация о результатах сделок приватизации муниципального имущества подлежит опубликованию и размещению на официальном сайте в сети «Интернет» в течение десяти дней со дня совершения указанных сделок.</w:t>
      </w:r>
    </w:p>
    <w:p w14:paraId="1ABA77BA" w14:textId="77777777" w:rsidR="00DB329F" w:rsidRPr="009E4AE7" w:rsidRDefault="00DB329F" w:rsidP="00B108A3">
      <w:pPr>
        <w:shd w:val="clear" w:color="auto" w:fill="FFFFFF"/>
        <w:ind w:firstLine="709"/>
        <w:rPr>
          <w:rFonts w:cs="Arial"/>
          <w:color w:val="000000"/>
        </w:rPr>
      </w:pPr>
      <w:r w:rsidRPr="009E4AE7">
        <w:rPr>
          <w:rFonts w:cs="Arial"/>
          <w:color w:val="000000"/>
        </w:rPr>
        <w:t>К информации о результатах сделок приватизации муниципального имущества, подлежащей размещению, относятся следующие сведения:</w:t>
      </w:r>
    </w:p>
    <w:p w14:paraId="7E8FDFA7" w14:textId="77777777"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наименование продавца имущества;</w:t>
      </w:r>
    </w:p>
    <w:p w14:paraId="7083F5A3" w14:textId="77777777"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наименование имущества и иные его характеристики;</w:t>
      </w:r>
    </w:p>
    <w:p w14:paraId="117364AE" w14:textId="77777777"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дата, время и место проведения торгов;</w:t>
      </w:r>
    </w:p>
    <w:p w14:paraId="12EA216F" w14:textId="77777777"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цена сделки приватизации;</w:t>
      </w:r>
    </w:p>
    <w:p w14:paraId="3B1157F8" w14:textId="77777777"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имя физического лица или наименование юридического лица – участника продажи, который предложил наиболее высокую цену за имущество по сравнению с предложениями других участников продажи, или участника продажи, который сделал предпоследнее предложение о цене имущества в ходе продажи;</w:t>
      </w:r>
    </w:p>
    <w:p w14:paraId="2368AB39" w14:textId="77777777" w:rsidR="002454A4" w:rsidRPr="009E4AE7" w:rsidRDefault="002454A4" w:rsidP="002454A4">
      <w:pPr>
        <w:widowControl w:val="0"/>
        <w:shd w:val="clear" w:color="auto" w:fill="FFFFFF"/>
        <w:tabs>
          <w:tab w:val="left" w:pos="851"/>
        </w:tabs>
        <w:autoSpaceDE w:val="0"/>
        <w:autoSpaceDN w:val="0"/>
        <w:adjustRightInd w:val="0"/>
        <w:ind w:firstLine="0"/>
        <w:contextualSpacing/>
        <w:rPr>
          <w:rFonts w:cs="Arial"/>
          <w:color w:val="000000"/>
        </w:rPr>
      </w:pPr>
      <w:r w:rsidRPr="009E4AE7">
        <w:rPr>
          <w:rFonts w:cs="Arial"/>
          <w:color w:val="000000"/>
        </w:rPr>
        <w:t>-имя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Федерального закона.</w:t>
      </w:r>
    </w:p>
    <w:p w14:paraId="017D734A" w14:textId="77777777" w:rsidR="00DB329F" w:rsidRPr="009E4AE7" w:rsidRDefault="00DB329F" w:rsidP="002454A4">
      <w:pPr>
        <w:widowControl w:val="0"/>
        <w:shd w:val="clear" w:color="auto" w:fill="FFFFFF"/>
        <w:tabs>
          <w:tab w:val="left" w:pos="851"/>
        </w:tabs>
        <w:autoSpaceDE w:val="0"/>
        <w:autoSpaceDN w:val="0"/>
        <w:adjustRightInd w:val="0"/>
        <w:ind w:firstLine="0"/>
        <w:contextualSpacing/>
        <w:rPr>
          <w:rFonts w:cs="Arial"/>
          <w:color w:val="000000"/>
        </w:rPr>
      </w:pPr>
      <w:r w:rsidRPr="009E4AE7">
        <w:rPr>
          <w:rFonts w:cs="Arial"/>
          <w:color w:val="000000"/>
        </w:rPr>
        <w:t>Способы приватизации муниципального имущества</w:t>
      </w:r>
    </w:p>
    <w:p w14:paraId="44BC9F98" w14:textId="77777777" w:rsidR="00DB329F" w:rsidRPr="009E4AE7" w:rsidRDefault="00DB329F" w:rsidP="008D1F55">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Приватизация муниципального имущества осуществляется способами, определенными Федеральным законом</w:t>
      </w:r>
      <w:r w:rsidR="008C6EFC" w:rsidRPr="009E4AE7">
        <w:rPr>
          <w:rFonts w:cs="Arial"/>
          <w:color w:val="000000"/>
        </w:rPr>
        <w:t>.</w:t>
      </w:r>
    </w:p>
    <w:p w14:paraId="13436F87" w14:textId="77777777" w:rsidR="00DB329F" w:rsidRPr="009E4AE7" w:rsidRDefault="00DB329F" w:rsidP="00B108A3">
      <w:pPr>
        <w:widowControl w:val="0"/>
        <w:numPr>
          <w:ilvl w:val="0"/>
          <w:numId w:val="2"/>
        </w:numPr>
        <w:shd w:val="clear" w:color="auto" w:fill="FFFFFF"/>
        <w:autoSpaceDE w:val="0"/>
        <w:autoSpaceDN w:val="0"/>
        <w:adjustRightInd w:val="0"/>
        <w:ind w:left="0" w:firstLine="709"/>
        <w:contextualSpacing/>
        <w:jc w:val="center"/>
        <w:rPr>
          <w:rFonts w:cs="Arial"/>
          <w:color w:val="000000"/>
        </w:rPr>
      </w:pPr>
      <w:r w:rsidRPr="009E4AE7">
        <w:rPr>
          <w:rFonts w:cs="Arial"/>
          <w:color w:val="000000"/>
        </w:rPr>
        <w:t>Обременения приватизируемого муниципального имущества</w:t>
      </w:r>
    </w:p>
    <w:p w14:paraId="1D1A3CCD" w14:textId="77777777" w:rsidR="00DB329F" w:rsidRPr="009E4AE7"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Положением и публичным сервитутом.</w:t>
      </w:r>
    </w:p>
    <w:p w14:paraId="129B4524" w14:textId="77777777" w:rsidR="00540504" w:rsidRPr="009E4AE7" w:rsidRDefault="00540504" w:rsidP="00540504">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14:paraId="69B82030" w14:textId="77777777" w:rsidR="00DB329F" w:rsidRPr="009E4AE7"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lastRenderedPageBreak/>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14:paraId="57B7AE6C" w14:textId="77777777"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Сведения об установлении обременения должны быть указаны в информационном сообщении о приватизации имущества.</w:t>
      </w:r>
    </w:p>
    <w:p w14:paraId="3CAB4F09" w14:textId="77777777" w:rsidR="00DB329F" w:rsidRPr="009E4AE7"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Переход прав на муниципальное имущество, обремененное публичным сервитутом, не влечет за собой прекращение публичного сервитута.</w:t>
      </w:r>
    </w:p>
    <w:p w14:paraId="1303D208" w14:textId="77777777"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Предусмотренные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149D3482" w14:textId="77777777" w:rsidR="00DB329F" w:rsidRPr="009E4AE7" w:rsidRDefault="00256089" w:rsidP="00B108A3">
      <w:pPr>
        <w:shd w:val="clear" w:color="auto" w:fill="FFFFFF"/>
        <w:tabs>
          <w:tab w:val="left" w:pos="993"/>
        </w:tabs>
        <w:ind w:firstLine="709"/>
        <w:rPr>
          <w:rFonts w:cs="Arial"/>
          <w:color w:val="000000"/>
        </w:rPr>
      </w:pPr>
      <w:r>
        <w:rPr>
          <w:rFonts w:cs="Arial"/>
          <w:color w:val="000000"/>
        </w:rPr>
        <w:t>5</w:t>
      </w:r>
      <w:r w:rsidR="00DB329F" w:rsidRPr="009E4AE7">
        <w:rPr>
          <w:rFonts w:cs="Arial"/>
          <w:color w:val="000000"/>
        </w:rPr>
        <w:t>.</w:t>
      </w:r>
      <w:r w:rsidR="00540504" w:rsidRPr="009E4AE7">
        <w:rPr>
          <w:rFonts w:cs="Arial"/>
          <w:color w:val="000000"/>
        </w:rPr>
        <w:t>5</w:t>
      </w:r>
      <w:r w:rsidR="00DB329F" w:rsidRPr="009E4AE7">
        <w:rPr>
          <w:rFonts w:cs="Arial"/>
          <w:color w:val="000000"/>
        </w:rPr>
        <w:t>.</w:t>
      </w:r>
      <w:r w:rsidR="00DB329F" w:rsidRPr="009E4AE7">
        <w:rPr>
          <w:rFonts w:cs="Arial"/>
          <w:color w:val="000000"/>
        </w:rPr>
        <w:tab/>
        <w:t>В случае нарушения собственником имущества установленного обременения, в том числе условий публичного сервитута, на основании решения суда:</w:t>
      </w:r>
    </w:p>
    <w:p w14:paraId="6DF40A28" w14:textId="77777777" w:rsidR="00DB329F" w:rsidRPr="009E4AE7" w:rsidRDefault="00DB329F" w:rsidP="00B108A3">
      <w:pPr>
        <w:widowControl w:val="0"/>
        <w:numPr>
          <w:ilvl w:val="0"/>
          <w:numId w:val="6"/>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указанное лицо может быть обязано исполнить в натуре условия обременения;</w:t>
      </w:r>
    </w:p>
    <w:p w14:paraId="4636A3CE" w14:textId="77777777" w:rsidR="00DB329F" w:rsidRPr="009E4AE7" w:rsidRDefault="00DB329F" w:rsidP="00B108A3">
      <w:pPr>
        <w:widowControl w:val="0"/>
        <w:numPr>
          <w:ilvl w:val="0"/>
          <w:numId w:val="6"/>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с указанного лица могут быть взысканы убытки, причиненные нарушением условий обременения, в доход муниципального образования.</w:t>
      </w:r>
    </w:p>
    <w:p w14:paraId="3936F8AB" w14:textId="77777777"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Обременение может быть прекращено или их условия могут быть изменены в случае:</w:t>
      </w:r>
    </w:p>
    <w:p w14:paraId="0CEE8201" w14:textId="77777777" w:rsidR="00DB329F" w:rsidRPr="009E4AE7" w:rsidRDefault="00DB329F" w:rsidP="00B108A3">
      <w:pPr>
        <w:widowControl w:val="0"/>
        <w:numPr>
          <w:ilvl w:val="0"/>
          <w:numId w:val="6"/>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отсутствия или изменения государственного, муниципального либо общественного интереса в обременении;</w:t>
      </w:r>
    </w:p>
    <w:p w14:paraId="34FE1796" w14:textId="77777777" w:rsidR="00DB329F" w:rsidRPr="009E4AE7" w:rsidRDefault="00DB329F" w:rsidP="00B108A3">
      <w:pPr>
        <w:widowControl w:val="0"/>
        <w:numPr>
          <w:ilvl w:val="0"/>
          <w:numId w:val="6"/>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невозможности или существенного затруднения использования имущества по его прямому назначению.</w:t>
      </w:r>
    </w:p>
    <w:p w14:paraId="12DBAA50" w14:textId="77777777"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Прекращение обременения или изменение его условий допускается по решению Комиссий либо на основании решения суда, принятого по иску собственника имущества.</w:t>
      </w:r>
    </w:p>
    <w:p w14:paraId="10218A38" w14:textId="77777777" w:rsidR="00DB329F" w:rsidRPr="009E4AE7" w:rsidRDefault="00DB329F" w:rsidP="00B108A3">
      <w:pPr>
        <w:shd w:val="clear" w:color="auto" w:fill="FFFFFF"/>
        <w:ind w:firstLine="709"/>
        <w:rPr>
          <w:rFonts w:cs="Arial"/>
          <w:color w:val="000000"/>
        </w:rPr>
      </w:pPr>
    </w:p>
    <w:p w14:paraId="71C040EF" w14:textId="77777777" w:rsidR="00DB329F" w:rsidRPr="009E4AE7" w:rsidRDefault="00DB329F" w:rsidP="00B108A3">
      <w:pPr>
        <w:widowControl w:val="0"/>
        <w:numPr>
          <w:ilvl w:val="0"/>
          <w:numId w:val="2"/>
        </w:numPr>
        <w:shd w:val="clear" w:color="auto" w:fill="FFFFFF"/>
        <w:autoSpaceDE w:val="0"/>
        <w:autoSpaceDN w:val="0"/>
        <w:adjustRightInd w:val="0"/>
        <w:ind w:left="0" w:firstLine="709"/>
        <w:contextualSpacing/>
        <w:jc w:val="center"/>
        <w:rPr>
          <w:rFonts w:cs="Arial"/>
          <w:color w:val="000000"/>
        </w:rPr>
      </w:pPr>
      <w:r w:rsidRPr="009E4AE7">
        <w:rPr>
          <w:rFonts w:cs="Arial"/>
          <w:color w:val="000000"/>
        </w:rPr>
        <w:t>Оформление сделок купли-продажи муниципального имущества</w:t>
      </w:r>
    </w:p>
    <w:p w14:paraId="778812AC" w14:textId="77777777" w:rsidR="00DB329F" w:rsidRPr="009E4AE7" w:rsidRDefault="00256089" w:rsidP="00B108A3">
      <w:pPr>
        <w:shd w:val="clear" w:color="auto" w:fill="FFFFFF"/>
        <w:tabs>
          <w:tab w:val="left" w:pos="993"/>
        </w:tabs>
        <w:ind w:firstLine="709"/>
        <w:rPr>
          <w:rFonts w:cs="Arial"/>
          <w:color w:val="000000"/>
        </w:rPr>
      </w:pPr>
      <w:r>
        <w:rPr>
          <w:rFonts w:cs="Arial"/>
          <w:color w:val="000000"/>
        </w:rPr>
        <w:t>6</w:t>
      </w:r>
      <w:r w:rsidR="00DB329F" w:rsidRPr="009E4AE7">
        <w:rPr>
          <w:rFonts w:cs="Arial"/>
          <w:color w:val="000000"/>
        </w:rPr>
        <w:t>.1.</w:t>
      </w:r>
      <w:r w:rsidR="00DB329F" w:rsidRPr="009E4AE7">
        <w:rPr>
          <w:rFonts w:cs="Arial"/>
          <w:color w:val="000000"/>
        </w:rPr>
        <w:tab/>
        <w:t>Право собственности на приобретаемое муниципальное имущество переходит к покупателю после полной его оплаты по договору купли-продажи (контракта) и составления акта приема-передачи имущества.</w:t>
      </w:r>
    </w:p>
    <w:p w14:paraId="3A414872" w14:textId="77777777" w:rsidR="00DB329F" w:rsidRPr="009E4AE7" w:rsidRDefault="00256089" w:rsidP="00B108A3">
      <w:pPr>
        <w:shd w:val="clear" w:color="auto" w:fill="FFFFFF"/>
        <w:tabs>
          <w:tab w:val="left" w:pos="993"/>
        </w:tabs>
        <w:ind w:firstLine="709"/>
        <w:rPr>
          <w:rFonts w:cs="Arial"/>
          <w:color w:val="000000"/>
        </w:rPr>
      </w:pPr>
      <w:r>
        <w:rPr>
          <w:rFonts w:cs="Arial"/>
          <w:color w:val="000000"/>
        </w:rPr>
        <w:t>6</w:t>
      </w:r>
      <w:r w:rsidR="00DB329F" w:rsidRPr="009E4AE7">
        <w:rPr>
          <w:rFonts w:cs="Arial"/>
          <w:color w:val="000000"/>
        </w:rPr>
        <w:t>.2.</w:t>
      </w:r>
      <w:r w:rsidR="00DB329F" w:rsidRPr="009E4AE7">
        <w:rPr>
          <w:rFonts w:cs="Arial"/>
          <w:color w:val="000000"/>
        </w:rPr>
        <w:tab/>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(контракт) недвижимого имущества, а также передаточный акт или акт приема-передачи имущества.</w:t>
      </w:r>
    </w:p>
    <w:p w14:paraId="75850FE8" w14:textId="77777777"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Расходы на оплату услуг регистратора возлагаются на покупателя.</w:t>
      </w:r>
    </w:p>
    <w:p w14:paraId="0CC036F6" w14:textId="77777777" w:rsidR="00DB329F" w:rsidRPr="009E4AE7" w:rsidRDefault="00DB329F" w:rsidP="00B108A3">
      <w:pPr>
        <w:shd w:val="clear" w:color="auto" w:fill="FFFFFF"/>
        <w:ind w:firstLine="709"/>
        <w:rPr>
          <w:rFonts w:cs="Arial"/>
          <w:color w:val="000000"/>
        </w:rPr>
      </w:pPr>
    </w:p>
    <w:p w14:paraId="450942A0" w14:textId="77777777" w:rsidR="00DB329F" w:rsidRPr="009E4AE7" w:rsidRDefault="00DB329F" w:rsidP="00B108A3">
      <w:pPr>
        <w:widowControl w:val="0"/>
        <w:numPr>
          <w:ilvl w:val="0"/>
          <w:numId w:val="2"/>
        </w:numPr>
        <w:shd w:val="clear" w:color="auto" w:fill="FFFFFF"/>
        <w:autoSpaceDE w:val="0"/>
        <w:autoSpaceDN w:val="0"/>
        <w:adjustRightInd w:val="0"/>
        <w:ind w:left="0" w:firstLine="709"/>
        <w:contextualSpacing/>
        <w:jc w:val="center"/>
        <w:rPr>
          <w:rFonts w:cs="Arial"/>
          <w:color w:val="000000"/>
        </w:rPr>
      </w:pPr>
      <w:r w:rsidRPr="009E4AE7">
        <w:rPr>
          <w:rFonts w:cs="Arial"/>
          <w:color w:val="000000"/>
        </w:rPr>
        <w:t>Оплата и распределение денежных средств от приватизации муниципального имущества</w:t>
      </w:r>
    </w:p>
    <w:p w14:paraId="0F4DC400" w14:textId="77777777" w:rsidR="00DB329F" w:rsidRPr="009E4AE7" w:rsidRDefault="00256089" w:rsidP="00B108A3">
      <w:pPr>
        <w:shd w:val="clear" w:color="auto" w:fill="FFFFFF"/>
        <w:tabs>
          <w:tab w:val="left" w:pos="993"/>
        </w:tabs>
        <w:ind w:firstLine="709"/>
        <w:rPr>
          <w:rFonts w:cs="Arial"/>
          <w:color w:val="000000"/>
        </w:rPr>
      </w:pPr>
      <w:r>
        <w:rPr>
          <w:rFonts w:cs="Arial"/>
          <w:color w:val="000000"/>
        </w:rPr>
        <w:t>7</w:t>
      </w:r>
      <w:r w:rsidR="00DB329F" w:rsidRPr="009E4AE7">
        <w:rPr>
          <w:rFonts w:cs="Arial"/>
          <w:color w:val="000000"/>
        </w:rPr>
        <w:t>.1.</w:t>
      </w:r>
      <w:r w:rsidR="00DB329F" w:rsidRPr="009E4AE7">
        <w:rPr>
          <w:rFonts w:cs="Arial"/>
          <w:color w:val="000000"/>
        </w:rPr>
        <w:tab/>
        <w:t>При продаже муниципального имущества законным средством платежа признается валюта Российской Федерации.</w:t>
      </w:r>
    </w:p>
    <w:p w14:paraId="3564FF9B" w14:textId="77777777" w:rsidR="00DB329F" w:rsidRPr="009E4AE7" w:rsidRDefault="00256089" w:rsidP="00B108A3">
      <w:pPr>
        <w:shd w:val="clear" w:color="auto" w:fill="FFFFFF"/>
        <w:tabs>
          <w:tab w:val="left" w:pos="993"/>
        </w:tabs>
        <w:ind w:firstLine="709"/>
        <w:rPr>
          <w:rFonts w:cs="Arial"/>
          <w:color w:val="000000"/>
        </w:rPr>
      </w:pPr>
      <w:r>
        <w:rPr>
          <w:rFonts w:cs="Arial"/>
          <w:color w:val="000000"/>
        </w:rPr>
        <w:t>7</w:t>
      </w:r>
      <w:r w:rsidR="00DB329F" w:rsidRPr="009E4AE7">
        <w:rPr>
          <w:rFonts w:cs="Arial"/>
          <w:color w:val="000000"/>
        </w:rPr>
        <w:t>.2.</w:t>
      </w:r>
      <w:r w:rsidR="00DB329F" w:rsidRPr="009E4AE7">
        <w:rPr>
          <w:rFonts w:cs="Arial"/>
          <w:color w:val="000000"/>
        </w:rPr>
        <w:tab/>
        <w:t>Порядок оплаты муниципального имущества:</w:t>
      </w:r>
    </w:p>
    <w:p w14:paraId="7EAE9B59" w14:textId="77777777" w:rsidR="00DB329F" w:rsidRPr="009E4AE7" w:rsidRDefault="00E11120" w:rsidP="00E11120">
      <w:pPr>
        <w:widowControl w:val="0"/>
        <w:shd w:val="clear" w:color="auto" w:fill="FFFFFF"/>
        <w:tabs>
          <w:tab w:val="left" w:pos="851"/>
          <w:tab w:val="left" w:pos="993"/>
        </w:tabs>
        <w:autoSpaceDE w:val="0"/>
        <w:autoSpaceDN w:val="0"/>
        <w:adjustRightInd w:val="0"/>
        <w:contextualSpacing/>
        <w:rPr>
          <w:rFonts w:cs="Arial"/>
          <w:color w:val="000000"/>
        </w:rPr>
      </w:pPr>
      <w:r w:rsidRPr="009E4AE7">
        <w:rPr>
          <w:rFonts w:cs="Arial"/>
          <w:color w:val="000000"/>
        </w:rPr>
        <w:t>-</w:t>
      </w:r>
      <w:r w:rsidR="00DB329F" w:rsidRPr="009E4AE7">
        <w:rPr>
          <w:rFonts w:cs="Arial"/>
          <w:color w:val="000000"/>
        </w:rPr>
        <w:t>оплата приобретаемого покупателем муниципального имущества производится единовременно</w:t>
      </w:r>
      <w:r w:rsidRPr="009E4AE7">
        <w:rPr>
          <w:rFonts w:cs="Arial"/>
          <w:color w:val="000000"/>
        </w:rPr>
        <w:t xml:space="preserve"> или в рассрочку. Срок рассрочки не может быть более чем один год. </w:t>
      </w:r>
    </w:p>
    <w:p w14:paraId="0B8A8E76" w14:textId="77777777" w:rsidR="00DB329F" w:rsidRPr="009E4AE7" w:rsidRDefault="00256089" w:rsidP="00B108A3">
      <w:pPr>
        <w:shd w:val="clear" w:color="auto" w:fill="FFFFFF"/>
        <w:tabs>
          <w:tab w:val="left" w:pos="993"/>
        </w:tabs>
        <w:ind w:firstLine="709"/>
        <w:rPr>
          <w:rFonts w:cs="Arial"/>
          <w:color w:val="000000"/>
        </w:rPr>
      </w:pPr>
      <w:r>
        <w:rPr>
          <w:rFonts w:cs="Arial"/>
          <w:color w:val="000000"/>
        </w:rPr>
        <w:t>7</w:t>
      </w:r>
      <w:r w:rsidR="00DB329F" w:rsidRPr="009E4AE7">
        <w:rPr>
          <w:rFonts w:cs="Arial"/>
          <w:color w:val="000000"/>
        </w:rPr>
        <w:t>.3.</w:t>
      </w:r>
      <w:r w:rsidR="00DB329F" w:rsidRPr="009E4AE7">
        <w:rPr>
          <w:rFonts w:cs="Arial"/>
          <w:color w:val="000000"/>
        </w:rPr>
        <w:tab/>
        <w:t>Порядок перечисления денежных средств от приватизации муниципального имущества:</w:t>
      </w:r>
    </w:p>
    <w:p w14:paraId="5D87F259" w14:textId="77777777" w:rsidR="00DB329F" w:rsidRPr="009E4AE7" w:rsidRDefault="00DB329F" w:rsidP="00B108A3">
      <w:pPr>
        <w:widowControl w:val="0"/>
        <w:numPr>
          <w:ilvl w:val="0"/>
          <w:numId w:val="7"/>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 xml:space="preserve">Денежные средства, полученные от приватизации муниципального </w:t>
      </w:r>
      <w:r w:rsidRPr="009E4AE7">
        <w:rPr>
          <w:rFonts w:cs="Arial"/>
          <w:color w:val="000000"/>
        </w:rPr>
        <w:lastRenderedPageBreak/>
        <w:t>имущества, перечисляются в бюджет муниципального образования.</w:t>
      </w:r>
    </w:p>
    <w:p w14:paraId="436923FD" w14:textId="77777777" w:rsidR="00DB329F" w:rsidRPr="009E4AE7" w:rsidRDefault="00DB329F" w:rsidP="00B108A3">
      <w:pPr>
        <w:widowControl w:val="0"/>
        <w:numPr>
          <w:ilvl w:val="0"/>
          <w:numId w:val="7"/>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Порядок перечисления денежных средств, полученных в результате сделок купли-продажи муниципального имущества, определяется законодательством Российской Федерации.</w:t>
      </w:r>
    </w:p>
    <w:p w14:paraId="33966AB7" w14:textId="77777777" w:rsidR="00DB329F" w:rsidRPr="00DB329F" w:rsidRDefault="00256089" w:rsidP="00B108A3">
      <w:pPr>
        <w:shd w:val="clear" w:color="auto" w:fill="FFFFFF"/>
        <w:tabs>
          <w:tab w:val="left" w:pos="993"/>
        </w:tabs>
        <w:ind w:firstLine="709"/>
        <w:rPr>
          <w:rFonts w:cs="Arial"/>
          <w:color w:val="000000"/>
        </w:rPr>
        <w:sectPr w:rsidR="00DB329F" w:rsidRPr="00DB329F" w:rsidSect="0055502D">
          <w:pgSz w:w="11906" w:h="16838"/>
          <w:pgMar w:top="2268" w:right="567" w:bottom="567" w:left="1701" w:header="709" w:footer="709" w:gutter="0"/>
          <w:cols w:space="708"/>
          <w:titlePg/>
          <w:docGrid w:linePitch="360"/>
        </w:sectPr>
      </w:pPr>
      <w:r>
        <w:rPr>
          <w:rFonts w:cs="Arial"/>
          <w:color w:val="000000"/>
        </w:rPr>
        <w:t>7</w:t>
      </w:r>
      <w:r w:rsidR="00DB329F" w:rsidRPr="009E4AE7">
        <w:rPr>
          <w:rFonts w:cs="Arial"/>
          <w:color w:val="000000"/>
        </w:rPr>
        <w:t>.4.</w:t>
      </w:r>
      <w:r w:rsidR="00DB329F" w:rsidRPr="009E4AE7">
        <w:rPr>
          <w:rFonts w:cs="Arial"/>
          <w:color w:val="000000"/>
        </w:rPr>
        <w:tab/>
        <w:t>Расходование средств, полученных в результате приватизации муниципального имущества, осуществляется в соответствии с действующим законодательством Российской Федерации и принимаемыми в соответствии с ним муниципальными правовыми актами органов местног</w:t>
      </w:r>
      <w:r w:rsidR="009B3DC4" w:rsidRPr="009E4AE7">
        <w:rPr>
          <w:rFonts w:cs="Arial"/>
          <w:color w:val="000000"/>
        </w:rPr>
        <w:t>о самоуправления муниципального образования</w:t>
      </w:r>
    </w:p>
    <w:p w14:paraId="2C88C519" w14:textId="77777777" w:rsidR="00B000F8" w:rsidRPr="00256089" w:rsidRDefault="00B000F8" w:rsidP="00256089">
      <w:pPr>
        <w:ind w:left="426" w:firstLine="425"/>
        <w:rPr>
          <w:rStyle w:val="af1"/>
        </w:rPr>
      </w:pPr>
    </w:p>
    <w:sectPr w:rsidR="00B000F8" w:rsidRPr="00256089" w:rsidSect="009B3DC4">
      <w:pgSz w:w="16838" w:h="11906" w:orient="landscape"/>
      <w:pgMar w:top="0"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863F1" w14:textId="77777777" w:rsidR="00694887" w:rsidRDefault="00694887">
      <w:r>
        <w:separator/>
      </w:r>
    </w:p>
  </w:endnote>
  <w:endnote w:type="continuationSeparator" w:id="0">
    <w:p w14:paraId="6657DE70" w14:textId="77777777" w:rsidR="00694887" w:rsidRDefault="0069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E2906" w14:textId="77777777" w:rsidR="00694887" w:rsidRDefault="00694887">
      <w:r>
        <w:separator/>
      </w:r>
    </w:p>
  </w:footnote>
  <w:footnote w:type="continuationSeparator" w:id="0">
    <w:p w14:paraId="771DBC7B" w14:textId="77777777" w:rsidR="00694887" w:rsidRDefault="0069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E15B0"/>
    <w:multiLevelType w:val="hybridMultilevel"/>
    <w:tmpl w:val="615A29B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E096EE0"/>
    <w:multiLevelType w:val="hybridMultilevel"/>
    <w:tmpl w:val="C7BAA7D6"/>
    <w:lvl w:ilvl="0" w:tplc="528AF0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ED0015C"/>
    <w:multiLevelType w:val="hybridMultilevel"/>
    <w:tmpl w:val="99E4546E"/>
    <w:lvl w:ilvl="0" w:tplc="528AF0D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5B44951"/>
    <w:multiLevelType w:val="multilevel"/>
    <w:tmpl w:val="D7C670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473B539E"/>
    <w:multiLevelType w:val="hybridMultilevel"/>
    <w:tmpl w:val="A7F61362"/>
    <w:lvl w:ilvl="0" w:tplc="528AF0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5B3677AC"/>
    <w:multiLevelType w:val="multilevel"/>
    <w:tmpl w:val="2312EA26"/>
    <w:lvl w:ilvl="0">
      <w:start w:val="2"/>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03"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2079" w:hanging="108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655" w:hanging="1440"/>
      </w:pPr>
      <w:rPr>
        <w:rFonts w:hint="default"/>
      </w:rPr>
    </w:lvl>
    <w:lvl w:ilvl="7">
      <w:start w:val="1"/>
      <w:numFmt w:val="decimal"/>
      <w:isLgl/>
      <w:lvlText w:val="%1.%2.%3.%4.%5.%6.%7.%8."/>
      <w:lvlJc w:val="left"/>
      <w:pPr>
        <w:ind w:left="2763" w:hanging="1440"/>
      </w:pPr>
      <w:rPr>
        <w:rFonts w:hint="default"/>
      </w:rPr>
    </w:lvl>
    <w:lvl w:ilvl="8">
      <w:start w:val="1"/>
      <w:numFmt w:val="decimal"/>
      <w:isLgl/>
      <w:lvlText w:val="%1.%2.%3.%4.%5.%6.%7.%8.%9."/>
      <w:lvlJc w:val="left"/>
      <w:pPr>
        <w:ind w:left="3231" w:hanging="1800"/>
      </w:pPr>
      <w:rPr>
        <w:rFonts w:hint="default"/>
      </w:rPr>
    </w:lvl>
  </w:abstractNum>
  <w:abstractNum w:abstractNumId="6" w15:restartNumberingAfterBreak="0">
    <w:nsid w:val="6B2A7EC8"/>
    <w:multiLevelType w:val="hybridMultilevel"/>
    <w:tmpl w:val="089C888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DB675B9"/>
    <w:multiLevelType w:val="multilevel"/>
    <w:tmpl w:val="F99A4C18"/>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329F"/>
    <w:rsid w:val="000174CB"/>
    <w:rsid w:val="0005427D"/>
    <w:rsid w:val="000775AD"/>
    <w:rsid w:val="00085EA2"/>
    <w:rsid w:val="000E7101"/>
    <w:rsid w:val="0012622F"/>
    <w:rsid w:val="00160FE2"/>
    <w:rsid w:val="001D67D7"/>
    <w:rsid w:val="001E44C6"/>
    <w:rsid w:val="00231A7E"/>
    <w:rsid w:val="002454A4"/>
    <w:rsid w:val="00256089"/>
    <w:rsid w:val="002846F6"/>
    <w:rsid w:val="00292B22"/>
    <w:rsid w:val="002C4F9B"/>
    <w:rsid w:val="002D1DDD"/>
    <w:rsid w:val="002D2091"/>
    <w:rsid w:val="002D3D55"/>
    <w:rsid w:val="00315B3D"/>
    <w:rsid w:val="00320634"/>
    <w:rsid w:val="003336D6"/>
    <w:rsid w:val="00344981"/>
    <w:rsid w:val="003F110A"/>
    <w:rsid w:val="00407DF4"/>
    <w:rsid w:val="0046749F"/>
    <w:rsid w:val="004A42A3"/>
    <w:rsid w:val="004D3D7E"/>
    <w:rsid w:val="004E108F"/>
    <w:rsid w:val="004F1A57"/>
    <w:rsid w:val="00510A1C"/>
    <w:rsid w:val="0051727D"/>
    <w:rsid w:val="005336E0"/>
    <w:rsid w:val="00540504"/>
    <w:rsid w:val="00545C12"/>
    <w:rsid w:val="0055502D"/>
    <w:rsid w:val="00567385"/>
    <w:rsid w:val="005D75B8"/>
    <w:rsid w:val="005E3544"/>
    <w:rsid w:val="005F28A9"/>
    <w:rsid w:val="005F531B"/>
    <w:rsid w:val="00656392"/>
    <w:rsid w:val="006666EB"/>
    <w:rsid w:val="00680FE4"/>
    <w:rsid w:val="00694887"/>
    <w:rsid w:val="006B4A39"/>
    <w:rsid w:val="00707265"/>
    <w:rsid w:val="00715546"/>
    <w:rsid w:val="00727B85"/>
    <w:rsid w:val="0074308F"/>
    <w:rsid w:val="007565ED"/>
    <w:rsid w:val="007629A3"/>
    <w:rsid w:val="00771B80"/>
    <w:rsid w:val="00771D04"/>
    <w:rsid w:val="007B0C30"/>
    <w:rsid w:val="007C71A9"/>
    <w:rsid w:val="007E0D78"/>
    <w:rsid w:val="00831983"/>
    <w:rsid w:val="008571E9"/>
    <w:rsid w:val="008C3D7B"/>
    <w:rsid w:val="008C5969"/>
    <w:rsid w:val="008C6EFC"/>
    <w:rsid w:val="009014CB"/>
    <w:rsid w:val="009036F7"/>
    <w:rsid w:val="00913890"/>
    <w:rsid w:val="00954103"/>
    <w:rsid w:val="00966797"/>
    <w:rsid w:val="00992740"/>
    <w:rsid w:val="009A22EA"/>
    <w:rsid w:val="009B3DC4"/>
    <w:rsid w:val="009E4AE7"/>
    <w:rsid w:val="00A33918"/>
    <w:rsid w:val="00A37D37"/>
    <w:rsid w:val="00AA0C3C"/>
    <w:rsid w:val="00B000F8"/>
    <w:rsid w:val="00B108A3"/>
    <w:rsid w:val="00B24635"/>
    <w:rsid w:val="00B57AC8"/>
    <w:rsid w:val="00B979C1"/>
    <w:rsid w:val="00C219D2"/>
    <w:rsid w:val="00C66936"/>
    <w:rsid w:val="00C80592"/>
    <w:rsid w:val="00CB24E3"/>
    <w:rsid w:val="00CC0ABA"/>
    <w:rsid w:val="00CD1973"/>
    <w:rsid w:val="00CF531A"/>
    <w:rsid w:val="00D3218A"/>
    <w:rsid w:val="00D743E6"/>
    <w:rsid w:val="00D76ADA"/>
    <w:rsid w:val="00DB329F"/>
    <w:rsid w:val="00E11120"/>
    <w:rsid w:val="00E24AF0"/>
    <w:rsid w:val="00E257E6"/>
    <w:rsid w:val="00E40687"/>
    <w:rsid w:val="00E76505"/>
    <w:rsid w:val="00E8605E"/>
    <w:rsid w:val="00E934E8"/>
    <w:rsid w:val="00F1358C"/>
    <w:rsid w:val="00F250C3"/>
    <w:rsid w:val="00F27F69"/>
    <w:rsid w:val="00F30BE5"/>
    <w:rsid w:val="00F370F3"/>
    <w:rsid w:val="00F92406"/>
    <w:rsid w:val="00FB1338"/>
    <w:rsid w:val="00FB7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548F"/>
  <w15:docId w15:val="{5D19C316-AD77-45B0-B328-74CB932C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3336D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336D6"/>
    <w:pPr>
      <w:jc w:val="center"/>
      <w:outlineLvl w:val="0"/>
    </w:pPr>
    <w:rPr>
      <w:rFonts w:cs="Arial"/>
      <w:b/>
      <w:bCs/>
      <w:kern w:val="32"/>
      <w:sz w:val="32"/>
      <w:szCs w:val="32"/>
    </w:rPr>
  </w:style>
  <w:style w:type="paragraph" w:styleId="2">
    <w:name w:val="heading 2"/>
    <w:aliases w:val="!Разделы документа"/>
    <w:basedOn w:val="a"/>
    <w:link w:val="20"/>
    <w:qFormat/>
    <w:rsid w:val="003336D6"/>
    <w:pPr>
      <w:jc w:val="center"/>
      <w:outlineLvl w:val="1"/>
    </w:pPr>
    <w:rPr>
      <w:rFonts w:cs="Arial"/>
      <w:b/>
      <w:bCs/>
      <w:iCs/>
      <w:sz w:val="30"/>
      <w:szCs w:val="28"/>
    </w:rPr>
  </w:style>
  <w:style w:type="paragraph" w:styleId="3">
    <w:name w:val="heading 3"/>
    <w:aliases w:val="!Главы документа"/>
    <w:basedOn w:val="a"/>
    <w:link w:val="30"/>
    <w:qFormat/>
    <w:rsid w:val="003336D6"/>
    <w:pPr>
      <w:outlineLvl w:val="2"/>
    </w:pPr>
    <w:rPr>
      <w:rFonts w:cs="Arial"/>
      <w:b/>
      <w:bCs/>
      <w:sz w:val="28"/>
      <w:szCs w:val="26"/>
    </w:rPr>
  </w:style>
  <w:style w:type="paragraph" w:styleId="4">
    <w:name w:val="heading 4"/>
    <w:aliases w:val="!Параграфы/Статьи документа"/>
    <w:basedOn w:val="a"/>
    <w:link w:val="40"/>
    <w:qFormat/>
    <w:rsid w:val="003336D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29F"/>
    <w:pPr>
      <w:tabs>
        <w:tab w:val="center" w:pos="4677"/>
        <w:tab w:val="right" w:pos="9355"/>
      </w:tabs>
    </w:pPr>
  </w:style>
  <w:style w:type="character" w:customStyle="1" w:styleId="a4">
    <w:name w:val="Верхний колонтитул Знак"/>
    <w:link w:val="a3"/>
    <w:uiPriority w:val="99"/>
    <w:rsid w:val="00DB329F"/>
    <w:rPr>
      <w:rFonts w:ascii="Arial" w:eastAsia="Times New Roman" w:hAnsi="Arial" w:cs="Times New Roman"/>
      <w:sz w:val="24"/>
      <w:szCs w:val="24"/>
      <w:lang w:eastAsia="ru-RU"/>
    </w:rPr>
  </w:style>
  <w:style w:type="paragraph" w:styleId="a5">
    <w:name w:val="footer"/>
    <w:basedOn w:val="a"/>
    <w:link w:val="a6"/>
    <w:uiPriority w:val="99"/>
    <w:unhideWhenUsed/>
    <w:rsid w:val="00DB329F"/>
    <w:pPr>
      <w:tabs>
        <w:tab w:val="center" w:pos="4677"/>
        <w:tab w:val="right" w:pos="9355"/>
      </w:tabs>
    </w:pPr>
  </w:style>
  <w:style w:type="character" w:customStyle="1" w:styleId="a6">
    <w:name w:val="Нижний колонтитул Знак"/>
    <w:link w:val="a5"/>
    <w:uiPriority w:val="99"/>
    <w:rsid w:val="00DB329F"/>
    <w:rPr>
      <w:rFonts w:ascii="Arial" w:eastAsia="Times New Roman" w:hAnsi="Arial" w:cs="Times New Roman"/>
      <w:sz w:val="24"/>
      <w:szCs w:val="24"/>
      <w:lang w:eastAsia="ru-RU"/>
    </w:rPr>
  </w:style>
  <w:style w:type="paragraph" w:styleId="a7">
    <w:name w:val="Revision"/>
    <w:hidden/>
    <w:uiPriority w:val="99"/>
    <w:semiHidden/>
    <w:rsid w:val="00D76ADA"/>
    <w:rPr>
      <w:sz w:val="22"/>
      <w:szCs w:val="22"/>
      <w:lang w:eastAsia="en-US"/>
    </w:rPr>
  </w:style>
  <w:style w:type="character" w:styleId="a8">
    <w:name w:val="annotation reference"/>
    <w:uiPriority w:val="99"/>
    <w:semiHidden/>
    <w:unhideWhenUsed/>
    <w:rsid w:val="00D76ADA"/>
    <w:rPr>
      <w:sz w:val="16"/>
      <w:szCs w:val="16"/>
    </w:rPr>
  </w:style>
  <w:style w:type="paragraph" w:styleId="a9">
    <w:name w:val="annotation text"/>
    <w:aliases w:val="!Равноширинный текст документа"/>
    <w:basedOn w:val="a"/>
    <w:link w:val="aa"/>
    <w:semiHidden/>
    <w:rsid w:val="003336D6"/>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D76ADA"/>
    <w:rPr>
      <w:rFonts w:ascii="Courier" w:eastAsia="Times New Roman" w:hAnsi="Courier"/>
      <w:sz w:val="22"/>
    </w:rPr>
  </w:style>
  <w:style w:type="paragraph" w:styleId="ab">
    <w:name w:val="annotation subject"/>
    <w:basedOn w:val="a9"/>
    <w:next w:val="a9"/>
    <w:link w:val="ac"/>
    <w:uiPriority w:val="99"/>
    <w:semiHidden/>
    <w:unhideWhenUsed/>
    <w:rsid w:val="00D76ADA"/>
    <w:rPr>
      <w:b/>
      <w:bCs/>
    </w:rPr>
  </w:style>
  <w:style w:type="character" w:customStyle="1" w:styleId="ac">
    <w:name w:val="Тема примечания Знак"/>
    <w:link w:val="ab"/>
    <w:uiPriority w:val="99"/>
    <w:semiHidden/>
    <w:rsid w:val="00D76ADA"/>
    <w:rPr>
      <w:b/>
      <w:bCs/>
      <w:lang w:eastAsia="en-US"/>
    </w:rPr>
  </w:style>
  <w:style w:type="paragraph" w:styleId="ad">
    <w:name w:val="Balloon Text"/>
    <w:basedOn w:val="a"/>
    <w:link w:val="ae"/>
    <w:uiPriority w:val="99"/>
    <w:semiHidden/>
    <w:unhideWhenUsed/>
    <w:rsid w:val="00D76ADA"/>
    <w:rPr>
      <w:rFonts w:ascii="Segoe UI" w:hAnsi="Segoe UI" w:cs="Segoe UI"/>
      <w:sz w:val="18"/>
      <w:szCs w:val="18"/>
    </w:rPr>
  </w:style>
  <w:style w:type="character" w:customStyle="1" w:styleId="ae">
    <w:name w:val="Текст выноски Знак"/>
    <w:link w:val="ad"/>
    <w:uiPriority w:val="99"/>
    <w:semiHidden/>
    <w:rsid w:val="00D76ADA"/>
    <w:rPr>
      <w:rFonts w:ascii="Segoe UI" w:hAnsi="Segoe UI" w:cs="Segoe UI"/>
      <w:sz w:val="18"/>
      <w:szCs w:val="18"/>
      <w:lang w:eastAsia="en-US"/>
    </w:rPr>
  </w:style>
  <w:style w:type="character" w:customStyle="1" w:styleId="10">
    <w:name w:val="Заголовок 1 Знак"/>
    <w:aliases w:val="!Части документа Знак"/>
    <w:basedOn w:val="a0"/>
    <w:link w:val="1"/>
    <w:rsid w:val="003336D6"/>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3336D6"/>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3336D6"/>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3336D6"/>
    <w:rPr>
      <w:rFonts w:ascii="Arial" w:eastAsia="Times New Roman" w:hAnsi="Arial"/>
      <w:b/>
      <w:bCs/>
      <w:sz w:val="26"/>
      <w:szCs w:val="28"/>
    </w:rPr>
  </w:style>
  <w:style w:type="character" w:styleId="HTML">
    <w:name w:val="HTML Variable"/>
    <w:aliases w:val="!Ссылки в документе"/>
    <w:basedOn w:val="a0"/>
    <w:rsid w:val="003336D6"/>
    <w:rPr>
      <w:rFonts w:ascii="Arial" w:hAnsi="Arial"/>
      <w:b w:val="0"/>
      <w:i w:val="0"/>
      <w:iCs/>
      <w:color w:val="0000FF"/>
      <w:sz w:val="24"/>
      <w:u w:val="none"/>
    </w:rPr>
  </w:style>
  <w:style w:type="paragraph" w:customStyle="1" w:styleId="Title">
    <w:name w:val="Title!Название НПА"/>
    <w:basedOn w:val="a"/>
    <w:rsid w:val="003336D6"/>
    <w:pPr>
      <w:spacing w:before="240" w:after="60"/>
      <w:jc w:val="center"/>
      <w:outlineLvl w:val="0"/>
    </w:pPr>
    <w:rPr>
      <w:rFonts w:cs="Arial"/>
      <w:b/>
      <w:bCs/>
      <w:kern w:val="28"/>
      <w:sz w:val="32"/>
      <w:szCs w:val="32"/>
    </w:rPr>
  </w:style>
  <w:style w:type="character" w:styleId="af">
    <w:name w:val="Hyperlink"/>
    <w:basedOn w:val="a0"/>
    <w:rsid w:val="003336D6"/>
    <w:rPr>
      <w:color w:val="0000FF"/>
      <w:u w:val="none"/>
    </w:rPr>
  </w:style>
  <w:style w:type="paragraph" w:customStyle="1" w:styleId="Application">
    <w:name w:val="Application!Приложение"/>
    <w:rsid w:val="003336D6"/>
    <w:pPr>
      <w:spacing w:before="120" w:after="120"/>
      <w:jc w:val="right"/>
    </w:pPr>
    <w:rPr>
      <w:rFonts w:ascii="Arial" w:eastAsia="Times New Roman" w:hAnsi="Arial" w:cs="Arial"/>
      <w:b/>
      <w:bCs/>
      <w:kern w:val="28"/>
      <w:sz w:val="32"/>
      <w:szCs w:val="32"/>
    </w:rPr>
  </w:style>
  <w:style w:type="paragraph" w:customStyle="1" w:styleId="Table">
    <w:name w:val="Table!Таблица"/>
    <w:rsid w:val="003336D6"/>
    <w:rPr>
      <w:rFonts w:ascii="Arial" w:eastAsia="Times New Roman" w:hAnsi="Arial" w:cs="Arial"/>
      <w:bCs/>
      <w:kern w:val="28"/>
      <w:sz w:val="24"/>
      <w:szCs w:val="32"/>
    </w:rPr>
  </w:style>
  <w:style w:type="paragraph" w:customStyle="1" w:styleId="Table0">
    <w:name w:val="Table!"/>
    <w:next w:val="Table"/>
    <w:rsid w:val="003336D6"/>
    <w:pPr>
      <w:jc w:val="center"/>
    </w:pPr>
    <w:rPr>
      <w:rFonts w:ascii="Arial" w:eastAsia="Times New Roman" w:hAnsi="Arial" w:cs="Arial"/>
      <w:b/>
      <w:bCs/>
      <w:kern w:val="28"/>
      <w:sz w:val="24"/>
      <w:szCs w:val="32"/>
    </w:rPr>
  </w:style>
  <w:style w:type="table" w:styleId="af0">
    <w:name w:val="Table Grid"/>
    <w:basedOn w:val="a1"/>
    <w:uiPriority w:val="59"/>
    <w:rsid w:val="0040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256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0058">
      <w:bodyDiv w:val="1"/>
      <w:marLeft w:val="0"/>
      <w:marRight w:val="0"/>
      <w:marTop w:val="0"/>
      <w:marBottom w:val="0"/>
      <w:divBdr>
        <w:top w:val="none" w:sz="0" w:space="0" w:color="auto"/>
        <w:left w:val="none" w:sz="0" w:space="0" w:color="auto"/>
        <w:bottom w:val="none" w:sz="0" w:space="0" w:color="auto"/>
        <w:right w:val="none" w:sz="0" w:space="0" w:color="auto"/>
      </w:divBdr>
    </w:div>
    <w:div w:id="177619140">
      <w:bodyDiv w:val="1"/>
      <w:marLeft w:val="0"/>
      <w:marRight w:val="0"/>
      <w:marTop w:val="0"/>
      <w:marBottom w:val="0"/>
      <w:divBdr>
        <w:top w:val="none" w:sz="0" w:space="0" w:color="auto"/>
        <w:left w:val="none" w:sz="0" w:space="0" w:color="auto"/>
        <w:bottom w:val="none" w:sz="0" w:space="0" w:color="auto"/>
        <w:right w:val="none" w:sz="0" w:space="0" w:color="auto"/>
      </w:divBdr>
    </w:div>
    <w:div w:id="17371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F387C-89A5-4025-A4D0-89147688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136</TotalTime>
  <Pages>8</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5</cp:revision>
  <cp:lastPrinted>2025-02-20T13:07:00Z</cp:lastPrinted>
  <dcterms:created xsi:type="dcterms:W3CDTF">2025-02-20T13:18:00Z</dcterms:created>
  <dcterms:modified xsi:type="dcterms:W3CDTF">2025-02-24T10:39:00Z</dcterms:modified>
</cp:coreProperties>
</file>